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A3" w:rsidRDefault="00FA6EA3" w:rsidP="00FA6EA3">
      <w:pPr>
        <w:spacing w:after="120" w:line="276" w:lineRule="auto"/>
        <w:jc w:val="center"/>
        <w:rPr>
          <w:rFonts w:ascii="Arial" w:hAnsi="Arial" w:cs="Arial"/>
          <w:i/>
          <w:noProof/>
          <w:sz w:val="20"/>
          <w:szCs w:val="20"/>
          <w:shd w:val="clear" w:color="auto" w:fill="FFFFFF"/>
          <w:lang w:val="en-US"/>
        </w:rPr>
      </w:pPr>
      <w:r>
        <w:rPr>
          <w:rFonts w:ascii="Arial" w:hAnsi="Arial" w:cs="Arial"/>
          <w:i/>
          <w:noProof/>
          <w:sz w:val="20"/>
          <w:szCs w:val="20"/>
          <w:shd w:val="clear" w:color="auto" w:fill="FFFFFF"/>
        </w:rPr>
        <w:drawing>
          <wp:inline distT="0" distB="0" distL="0" distR="0" wp14:anchorId="4118423E" wp14:editId="5AB226E7">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FA6EA3" w:rsidRPr="00FF0ED2" w:rsidRDefault="00FA6EA3" w:rsidP="00FA6EA3">
      <w:pPr>
        <w:spacing w:line="276" w:lineRule="auto"/>
        <w:jc w:val="center"/>
        <w:rPr>
          <w:rFonts w:ascii="Times New Roman" w:hAnsi="Times New Roman"/>
          <w:caps/>
          <w:noProof/>
          <w:sz w:val="32"/>
          <w:szCs w:val="32"/>
          <w:shd w:val="clear" w:color="auto" w:fill="FFFFFF"/>
        </w:rPr>
      </w:pPr>
      <w:r w:rsidRPr="00FF0ED2">
        <w:rPr>
          <w:rFonts w:ascii="Times New Roman" w:hAnsi="Times New Roman"/>
          <w:caps/>
          <w:noProof/>
          <w:sz w:val="32"/>
          <w:szCs w:val="32"/>
          <w:shd w:val="clear" w:color="auto" w:fill="FFFFFF"/>
        </w:rPr>
        <w:t>ДонецкАЯ НароднАЯ РеспубликА</w:t>
      </w:r>
    </w:p>
    <w:p w:rsidR="00FA6EA3" w:rsidRPr="00754AC1" w:rsidRDefault="00FA6EA3" w:rsidP="00FA6EA3">
      <w:pPr>
        <w:spacing w:line="276" w:lineRule="auto"/>
        <w:jc w:val="center"/>
        <w:rPr>
          <w:rFonts w:ascii="Times New Roman" w:hAnsi="Times New Roman"/>
          <w:b/>
          <w:caps/>
          <w:noProof/>
          <w:sz w:val="40"/>
          <w:szCs w:val="40"/>
          <w:shd w:val="clear" w:color="auto" w:fill="FFFFFF"/>
        </w:rPr>
      </w:pPr>
      <w:r w:rsidRPr="002172E7">
        <w:rPr>
          <w:rFonts w:ascii="Times New Roman" w:hAnsi="Times New Roman"/>
          <w:b/>
          <w:spacing w:val="80"/>
          <w:sz w:val="44"/>
          <w:szCs w:val="40"/>
        </w:rPr>
        <w:t>ЗАКОН</w:t>
      </w:r>
    </w:p>
    <w:p w:rsidR="00FA6EA3" w:rsidRPr="00C834D3" w:rsidRDefault="00FA6EA3" w:rsidP="00FA6EA3">
      <w:pPr>
        <w:spacing w:line="276" w:lineRule="auto"/>
        <w:jc w:val="center"/>
        <w:rPr>
          <w:rFonts w:ascii="Times New Roman" w:hAnsi="Times New Roman" w:cs="Times New Roman"/>
          <w:b/>
          <w:caps/>
          <w:color w:val="auto"/>
          <w:sz w:val="28"/>
          <w:szCs w:val="28"/>
        </w:rPr>
      </w:pPr>
    </w:p>
    <w:p w:rsidR="00765930" w:rsidRDefault="00765930" w:rsidP="00FA6EA3">
      <w:pPr>
        <w:spacing w:line="276" w:lineRule="auto"/>
        <w:jc w:val="center"/>
        <w:rPr>
          <w:rFonts w:ascii="Times New Roman" w:hAnsi="Times New Roman" w:cs="Times New Roman"/>
          <w:b/>
          <w:color w:val="auto"/>
          <w:sz w:val="28"/>
          <w:szCs w:val="28"/>
        </w:rPr>
      </w:pPr>
      <w:r w:rsidRPr="00C834D3">
        <w:rPr>
          <w:rFonts w:ascii="Times New Roman" w:hAnsi="Times New Roman" w:cs="Times New Roman"/>
          <w:b/>
          <w:color w:val="auto"/>
          <w:sz w:val="28"/>
          <w:szCs w:val="28"/>
        </w:rPr>
        <w:t xml:space="preserve">О </w:t>
      </w:r>
      <w:r w:rsidR="00FA6EA3">
        <w:rPr>
          <w:rFonts w:ascii="Times New Roman" w:hAnsi="Times New Roman" w:cs="Times New Roman"/>
          <w:b/>
          <w:color w:val="auto"/>
          <w:sz w:val="28"/>
          <w:szCs w:val="28"/>
        </w:rPr>
        <w:t>ЖЕЛЕЗНОДОРОЖНОМ ТРА</w:t>
      </w:r>
      <w:r w:rsidR="00352A71">
        <w:rPr>
          <w:rFonts w:ascii="Times New Roman" w:hAnsi="Times New Roman" w:cs="Times New Roman"/>
          <w:b/>
          <w:color w:val="auto"/>
          <w:sz w:val="28"/>
          <w:szCs w:val="28"/>
        </w:rPr>
        <w:t>Н</w:t>
      </w:r>
      <w:r w:rsidR="00FA6EA3">
        <w:rPr>
          <w:rFonts w:ascii="Times New Roman" w:hAnsi="Times New Roman" w:cs="Times New Roman"/>
          <w:b/>
          <w:color w:val="auto"/>
          <w:sz w:val="28"/>
          <w:szCs w:val="28"/>
        </w:rPr>
        <w:t>СПОРТЕ</w:t>
      </w:r>
    </w:p>
    <w:p w:rsidR="00FA6EA3" w:rsidRDefault="00FA6EA3" w:rsidP="00FA6EA3">
      <w:pPr>
        <w:spacing w:line="276" w:lineRule="auto"/>
        <w:jc w:val="center"/>
        <w:rPr>
          <w:rFonts w:ascii="Times New Roman" w:hAnsi="Times New Roman" w:cs="Times New Roman"/>
          <w:b/>
          <w:color w:val="auto"/>
          <w:sz w:val="28"/>
          <w:szCs w:val="28"/>
        </w:rPr>
      </w:pPr>
    </w:p>
    <w:p w:rsidR="00FA6EA3" w:rsidRPr="002172E7" w:rsidRDefault="00754AC1" w:rsidP="00FA6EA3">
      <w:pPr>
        <w:spacing w:line="276" w:lineRule="auto"/>
        <w:jc w:val="center"/>
        <w:rPr>
          <w:rFonts w:ascii="Times New Roman" w:hAnsi="Times New Roman" w:cs="Times New Roman"/>
          <w:b/>
          <w:color w:val="auto"/>
          <w:sz w:val="28"/>
          <w:szCs w:val="28"/>
        </w:rPr>
      </w:pPr>
      <w:proofErr w:type="gramStart"/>
      <w:r w:rsidRPr="002172E7">
        <w:rPr>
          <w:rFonts w:ascii="Times New Roman" w:hAnsi="Times New Roman" w:cs="Times New Roman"/>
          <w:b/>
          <w:color w:val="auto"/>
          <w:sz w:val="28"/>
          <w:szCs w:val="28"/>
        </w:rPr>
        <w:t>Принят</w:t>
      </w:r>
      <w:proofErr w:type="gramEnd"/>
      <w:r w:rsidRPr="002172E7">
        <w:rPr>
          <w:rFonts w:ascii="Times New Roman" w:hAnsi="Times New Roman" w:cs="Times New Roman"/>
          <w:b/>
          <w:color w:val="auto"/>
          <w:sz w:val="28"/>
          <w:szCs w:val="28"/>
        </w:rPr>
        <w:t xml:space="preserve"> Постан</w:t>
      </w:r>
      <w:r w:rsidR="002172E7" w:rsidRPr="002172E7">
        <w:rPr>
          <w:rFonts w:ascii="Times New Roman" w:hAnsi="Times New Roman" w:cs="Times New Roman"/>
          <w:b/>
          <w:color w:val="auto"/>
          <w:sz w:val="28"/>
          <w:szCs w:val="28"/>
        </w:rPr>
        <w:t xml:space="preserve">овлением Народного Совета 13 ноября </w:t>
      </w:r>
      <w:r w:rsidRPr="002172E7">
        <w:rPr>
          <w:rFonts w:ascii="Times New Roman" w:hAnsi="Times New Roman" w:cs="Times New Roman"/>
          <w:b/>
          <w:color w:val="auto"/>
          <w:sz w:val="28"/>
          <w:szCs w:val="28"/>
        </w:rPr>
        <w:t>2015</w:t>
      </w:r>
      <w:r w:rsidR="002172E7" w:rsidRPr="002172E7">
        <w:rPr>
          <w:rFonts w:ascii="Times New Roman" w:hAnsi="Times New Roman" w:cs="Times New Roman"/>
          <w:b/>
          <w:color w:val="auto"/>
          <w:sz w:val="28"/>
          <w:szCs w:val="28"/>
        </w:rPr>
        <w:t xml:space="preserve"> года</w:t>
      </w:r>
    </w:p>
    <w:p w:rsidR="00FA6EA3" w:rsidRDefault="00FA6EA3" w:rsidP="00FA6EA3">
      <w:pPr>
        <w:spacing w:line="276" w:lineRule="auto"/>
        <w:jc w:val="center"/>
        <w:rPr>
          <w:rFonts w:ascii="Times New Roman" w:hAnsi="Times New Roman" w:cs="Times New Roman"/>
          <w:b/>
          <w:color w:val="auto"/>
          <w:sz w:val="28"/>
          <w:szCs w:val="28"/>
        </w:rPr>
      </w:pPr>
    </w:p>
    <w:p w:rsidR="00FA6EA3" w:rsidRPr="00D17301" w:rsidRDefault="00D17301" w:rsidP="00D17301">
      <w:pPr>
        <w:spacing w:after="360" w:line="276" w:lineRule="auto"/>
        <w:jc w:val="center"/>
        <w:rPr>
          <w:rFonts w:ascii="Times New Roman" w:hAnsi="Times New Roman" w:cs="Times New Roman"/>
          <w:i/>
          <w:color w:val="auto"/>
          <w:sz w:val="28"/>
          <w:szCs w:val="28"/>
        </w:rPr>
      </w:pPr>
      <w:r w:rsidRPr="00D17301">
        <w:rPr>
          <w:rFonts w:ascii="Times New Roman" w:hAnsi="Times New Roman" w:cs="Times New Roman"/>
          <w:i/>
          <w:color w:val="auto"/>
          <w:sz w:val="28"/>
          <w:szCs w:val="28"/>
        </w:rPr>
        <w:t xml:space="preserve">(С изменениями, внесенными Законом </w:t>
      </w:r>
      <w:hyperlink r:id="rId10" w:history="1">
        <w:r w:rsidRPr="00D17301">
          <w:rPr>
            <w:rStyle w:val="a3"/>
            <w:rFonts w:ascii="Times New Roman" w:hAnsi="Times New Roman"/>
            <w:i/>
            <w:sz w:val="28"/>
            <w:szCs w:val="28"/>
          </w:rPr>
          <w:t>от 25.05.2018 № 228-IНС</w:t>
        </w:r>
      </w:hyperlink>
      <w:r w:rsidRPr="00D17301">
        <w:rPr>
          <w:rFonts w:ascii="Times New Roman" w:hAnsi="Times New Roman" w:cs="Times New Roman"/>
          <w:i/>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proofErr w:type="gramStart"/>
      <w:r w:rsidRPr="002172E7">
        <w:rPr>
          <w:rFonts w:ascii="Times New Roman" w:hAnsi="Times New Roman" w:cs="Times New Roman"/>
          <w:color w:val="auto"/>
          <w:sz w:val="28"/>
          <w:szCs w:val="28"/>
        </w:rPr>
        <w:t xml:space="preserve">Настоящий Закон определяет правовые, экономические и организационные основы деятельности железнодорожного транспорта Донецкой Народной Республики, основы взаимодействия предприятий железнодорожного транспорта и выполняющих работы (услуги) на железнодорожном транспорте физических лиц-предпринимателей с органами государственной власти, органами местного самоуправления и предприятиями других видов транспорта, а также регламентирует основные условия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определяет права, обязанности и ответственность перевозчиков, пассажиров и субъектов</w:t>
      </w:r>
      <w:proofErr w:type="gramEnd"/>
      <w:r w:rsidRPr="002172E7">
        <w:rPr>
          <w:rFonts w:ascii="Times New Roman" w:hAnsi="Times New Roman" w:cs="Times New Roman"/>
          <w:color w:val="auto"/>
          <w:sz w:val="28"/>
          <w:szCs w:val="28"/>
        </w:rPr>
        <w:t xml:space="preserve"> хозяйствования, </w:t>
      </w:r>
      <w:proofErr w:type="gramStart"/>
      <w:r w:rsidRPr="002172E7">
        <w:rPr>
          <w:rFonts w:ascii="Times New Roman" w:hAnsi="Times New Roman" w:cs="Times New Roman"/>
          <w:color w:val="auto"/>
          <w:sz w:val="28"/>
          <w:szCs w:val="28"/>
        </w:rPr>
        <w:t>предоставляющих</w:t>
      </w:r>
      <w:proofErr w:type="gramEnd"/>
      <w:r w:rsidRPr="002172E7">
        <w:rPr>
          <w:rFonts w:ascii="Times New Roman" w:hAnsi="Times New Roman" w:cs="Times New Roman"/>
          <w:color w:val="auto"/>
          <w:sz w:val="28"/>
          <w:szCs w:val="28"/>
        </w:rPr>
        <w:t xml:space="preserve"> услуги (работы)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6D7A12" w:rsidRPr="002172E7">
        <w:rPr>
          <w:rFonts w:ascii="Times New Roman" w:hAnsi="Times New Roman" w:cs="Times New Roman"/>
          <w:color w:val="auto"/>
          <w:sz w:val="28"/>
          <w:szCs w:val="28"/>
        </w:rPr>
        <w:t>1.</w:t>
      </w:r>
      <w:r w:rsidR="0024698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Общие положения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w:t>
      </w:r>
      <w:r w:rsidR="006D7A12" w:rsidRPr="002172E7">
        <w:rPr>
          <w:rFonts w:ascii="Times New Roman" w:hAnsi="Times New Roman" w:cs="Times New Roman"/>
          <w:color w:val="auto"/>
          <w:sz w:val="28"/>
          <w:szCs w:val="28"/>
        </w:rPr>
        <w:t>.</w:t>
      </w:r>
      <w:r w:rsidR="0024698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Определение основных терминов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 настоящем Законе термины употребляются в таком значении:</w:t>
      </w:r>
    </w:p>
    <w:p w:rsidR="00765930" w:rsidRPr="002172E7" w:rsidRDefault="00B91CE2"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w:t>
      </w:r>
      <w:r w:rsidR="00765930" w:rsidRPr="00246982">
        <w:rPr>
          <w:rFonts w:ascii="Times New Roman" w:hAnsi="Times New Roman" w:cs="Times New Roman"/>
          <w:color w:val="auto"/>
          <w:sz w:val="28"/>
          <w:szCs w:val="28"/>
        </w:rPr>
        <w:t>агаж</w:t>
      </w:r>
      <w:r w:rsidR="006D7A12" w:rsidRPr="002172E7">
        <w:rPr>
          <w:rFonts w:ascii="Times New Roman" w:hAnsi="Times New Roman" w:cs="Times New Roman"/>
          <w:color w:val="auto"/>
          <w:sz w:val="28"/>
          <w:szCs w:val="28"/>
        </w:rPr>
        <w:t xml:space="preserve"> – </w:t>
      </w:r>
      <w:r w:rsidR="00017B81" w:rsidRPr="002172E7">
        <w:rPr>
          <w:rFonts w:ascii="Times New Roman" w:hAnsi="Times New Roman" w:cs="Times New Roman"/>
          <w:color w:val="auto"/>
          <w:sz w:val="28"/>
          <w:szCs w:val="28"/>
        </w:rPr>
        <w:t>вещи</w:t>
      </w:r>
      <w:r w:rsidR="00765930" w:rsidRPr="002172E7">
        <w:rPr>
          <w:rFonts w:ascii="Times New Roman" w:hAnsi="Times New Roman" w:cs="Times New Roman"/>
          <w:color w:val="auto"/>
          <w:sz w:val="28"/>
          <w:szCs w:val="28"/>
        </w:rPr>
        <w:t xml:space="preserve"> пассажира весом до </w:t>
      </w:r>
      <w:smartTag w:uri="urn:schemas-microsoft-com:office:smarttags" w:element="metricconverter">
        <w:smartTagPr>
          <w:attr w:name="ProductID" w:val="200 кг"/>
        </w:smartTagPr>
        <w:r w:rsidR="00765930" w:rsidRPr="002172E7">
          <w:rPr>
            <w:rFonts w:ascii="Times New Roman" w:hAnsi="Times New Roman" w:cs="Times New Roman"/>
            <w:color w:val="auto"/>
            <w:sz w:val="28"/>
            <w:szCs w:val="28"/>
          </w:rPr>
          <w:t>200 кг</w:t>
        </w:r>
      </w:smartTag>
      <w:r w:rsidR="00765930" w:rsidRPr="002172E7">
        <w:rPr>
          <w:rFonts w:ascii="Times New Roman" w:hAnsi="Times New Roman" w:cs="Times New Roman"/>
          <w:color w:val="auto"/>
          <w:sz w:val="28"/>
          <w:szCs w:val="28"/>
        </w:rPr>
        <w:t>, принятые в установленном порядке для перевозки в пассажирском или багажном вагоне пассажирского поезда до железнодорожной станции назначения, указанной в проездном документе (билете) пассажира;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безопасность движения и эксплуатации железнодорожного транспорта</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состояние защищенности процесса движения железнодорожного подвижного состава и самого железнодорожного подвижного состава, характеризующееся отсутствием предельного риска возникновения транспортных происшествий и </w:t>
      </w:r>
      <w:r w:rsidRPr="002172E7">
        <w:rPr>
          <w:rFonts w:ascii="Times New Roman" w:hAnsi="Times New Roman" w:cs="Times New Roman"/>
          <w:color w:val="auto"/>
          <w:sz w:val="28"/>
          <w:szCs w:val="28"/>
        </w:rPr>
        <w:lastRenderedPageBreak/>
        <w:t>их последствий, которые могут причинить вред жизни или здоровью граждан, окружающей среде, имуществу физических или юридических лиц;</w:t>
      </w:r>
    </w:p>
    <w:p w:rsidR="00765930" w:rsidRPr="002172E7" w:rsidRDefault="006D7A12" w:rsidP="002172E7">
      <w:pPr>
        <w:spacing w:after="360" w:line="276" w:lineRule="auto"/>
        <w:ind w:firstLine="709"/>
        <w:jc w:val="both"/>
        <w:rPr>
          <w:rFonts w:ascii="Times New Roman" w:hAnsi="Times New Roman" w:cs="Times New Roman"/>
          <w:b/>
          <w:color w:val="auto"/>
          <w:sz w:val="28"/>
          <w:szCs w:val="28"/>
        </w:rPr>
      </w:pPr>
      <w:r w:rsidRPr="00246982">
        <w:rPr>
          <w:rFonts w:ascii="Times New Roman" w:hAnsi="Times New Roman" w:cs="Times New Roman"/>
          <w:color w:val="auto"/>
          <w:sz w:val="28"/>
          <w:szCs w:val="28"/>
        </w:rPr>
        <w:t>вагон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 xml:space="preserve">несамоходная транспортная единица железнодорожного подвижного состава, предназначенная для перевозки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пассажиров по рельсовым путям;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воинские железнодорожные перевозки</w:t>
      </w:r>
      <w:r w:rsidR="006D7A12"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железнодорожные перевозки воинских частей и подразделений, воинских грузов, воинских команд и отдельных лиц, проходящих военную службу, службу в органах внутренних дел, учреждениях и органах уголовно-исполнительной системы, сотрудников органов государственной службы безопасности, осуществляемые по воинским перевозочным документам;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вокзал</w:t>
      </w:r>
      <w:r w:rsidR="006D7A12" w:rsidRPr="00246982">
        <w:rPr>
          <w:rFonts w:ascii="Times New Roman" w:hAnsi="Times New Roman" w:cs="Times New Roman"/>
          <w:color w:val="auto"/>
          <w:sz w:val="28"/>
          <w:szCs w:val="28"/>
        </w:rPr>
        <w:t xml:space="preserve"> </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комплекс специальных сооружений, помещений, оборудования, предназначенный для временного пребывания пассажиров и их обслуживания, размещения обслуживающего персонала, предоставления пассажирам платных и бесплатных услуг, в том числе реализации продуктов питания, промышленных и сопутствующих товаров, печатной продукции. В состав этого комплекса входят: посадочные платформы, пешеходные туннели и мосты, переходы через железнодорожные пути, багажные помещения, часть близлежащей к сооружению привокзальной площади;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железнодорожного пути необщего пользования</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имеющее на праве собственности железнодорожный путь необщего пользования или использующее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инфраструктурного комплекса железнодорожного транспорта необщего пользования</w:t>
      </w:r>
      <w:r w:rsidR="006D7A12" w:rsidRPr="00246982">
        <w:rPr>
          <w:rFonts w:ascii="Times New Roman" w:hAnsi="Times New Roman" w:cs="Times New Roman"/>
          <w:color w:val="auto"/>
          <w:sz w:val="28"/>
          <w:szCs w:val="28"/>
        </w:rPr>
        <w:t xml:space="preserve"> </w:t>
      </w:r>
      <w:r w:rsidRPr="00246982">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юридическое или физическое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которое имеет инфраструктурный комплекс железнодорожного транспорта необщего пользования на праве собственности или использует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объект</w:t>
      </w:r>
      <w:r w:rsidRPr="002172E7">
        <w:rPr>
          <w:rFonts w:ascii="Times New Roman" w:hAnsi="Times New Roman" w:cs="Times New Roman"/>
          <w:color w:val="auto"/>
          <w:sz w:val="28"/>
          <w:szCs w:val="28"/>
        </w:rPr>
        <w:t xml:space="preserve">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и контейнерах, а также порожние грузовые, пассажирские, багажные вагоны, порожние контейнеры, не принадлежащие перевозчику, и другой железнодорожный </w:t>
      </w:r>
      <w:r w:rsidRPr="002172E7">
        <w:rPr>
          <w:rFonts w:ascii="Times New Roman" w:hAnsi="Times New Roman" w:cs="Times New Roman"/>
          <w:color w:val="auto"/>
          <w:sz w:val="28"/>
          <w:szCs w:val="28"/>
        </w:rPr>
        <w:lastRenderedPageBreak/>
        <w:t>подвижной состав, принятый для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грузовой вагон</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вагон, предназначенный для перевозки грузов; </w:t>
      </w:r>
    </w:p>
    <w:p w:rsidR="00765930" w:rsidRPr="002172E7" w:rsidRDefault="006D7A12"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грузобагаж</w:t>
      </w:r>
      <w:proofErr w:type="spellEnd"/>
      <w:r w:rsidRPr="00AC35CB">
        <w:rPr>
          <w:rFonts w:ascii="Times New Roman" w:hAnsi="Times New Roman" w:cs="Times New Roman"/>
          <w:color w:val="auto"/>
          <w:sz w:val="28"/>
          <w:szCs w:val="28"/>
        </w:rPr>
        <w:t xml:space="preserve">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объект, принятый от физического или юридического лица в установленном порядке для перевозки в багажном вагоне пассажирского поезда;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грузоотправитель (отправитель)</w:t>
      </w:r>
      <w:r w:rsidR="002041C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которое по договору перевозки выступает от собственного имени или от имени владельца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грузополучатель (получатель)</w:t>
      </w:r>
      <w:r w:rsidR="002041C2" w:rsidRPr="002172E7">
        <w:rPr>
          <w:rFonts w:ascii="Times New Roman" w:hAnsi="Times New Roman" w:cs="Times New Roman"/>
          <w:b/>
          <w:color w:val="auto"/>
          <w:sz w:val="28"/>
          <w:szCs w:val="28"/>
        </w:rPr>
        <w:t xml:space="preserve"> </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уполномоченное на получение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государственный заказ на перевозку пассажиров</w:t>
      </w:r>
      <w:r w:rsidR="00C90D16"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объем перевозок пассажиров в социальном сегменте перевозок льготных категорий пассажиров во внутреннем и пригородном железнодорожном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uppressAutoHyphens/>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lang w:eastAsia="zh-CN"/>
        </w:rPr>
        <w:t>Донецкая железная дорога</w:t>
      </w:r>
      <w:r w:rsidR="00243578" w:rsidRPr="002172E7">
        <w:rPr>
          <w:rFonts w:ascii="Times New Roman" w:hAnsi="Times New Roman" w:cs="Times New Roman"/>
          <w:color w:val="auto"/>
          <w:sz w:val="28"/>
          <w:szCs w:val="28"/>
          <w:lang w:eastAsia="zh-CN"/>
        </w:rPr>
        <w:t xml:space="preserve"> </w:t>
      </w:r>
      <w:r w:rsidRPr="002172E7">
        <w:rPr>
          <w:rFonts w:ascii="Times New Roman" w:hAnsi="Times New Roman" w:cs="Times New Roman"/>
          <w:color w:val="auto"/>
          <w:sz w:val="28"/>
          <w:szCs w:val="28"/>
          <w:lang w:eastAsia="zh-CN"/>
        </w:rPr>
        <w:t>–</w:t>
      </w:r>
      <w:r w:rsidR="00243578" w:rsidRPr="002172E7">
        <w:rPr>
          <w:rFonts w:ascii="Times New Roman" w:hAnsi="Times New Roman" w:cs="Times New Roman"/>
          <w:color w:val="auto"/>
          <w:sz w:val="28"/>
          <w:szCs w:val="28"/>
          <w:lang w:eastAsia="zh-CN"/>
        </w:rPr>
        <w:t xml:space="preserve"> </w:t>
      </w:r>
      <w:r w:rsidRPr="002172E7">
        <w:rPr>
          <w:rFonts w:ascii="Times New Roman" w:hAnsi="Times New Roman" w:cs="Times New Roman"/>
          <w:color w:val="auto"/>
          <w:sz w:val="28"/>
          <w:szCs w:val="28"/>
          <w:lang w:eastAsia="zh-CN"/>
        </w:rPr>
        <w:t xml:space="preserve">уставное государственное предприятие, входящее в сферу управления республиканского органа исполнительной власти, обеспечивающего формирование и реализацию государственной политики в сфере транспорта, </w:t>
      </w:r>
      <w:r w:rsidRPr="002172E7">
        <w:rPr>
          <w:rFonts w:ascii="Times New Roman" w:hAnsi="Times New Roman" w:cs="Times New Roman"/>
          <w:color w:val="auto"/>
          <w:sz w:val="28"/>
          <w:szCs w:val="28"/>
        </w:rPr>
        <w:t xml:space="preserve">в состав которого входят объекты инфраструктуры железнодорожного транспорта общего пользования и железнодорожный подвижной состав </w:t>
      </w:r>
      <w:r w:rsidRPr="002172E7">
        <w:rPr>
          <w:rFonts w:ascii="Times New Roman" w:hAnsi="Times New Roman" w:cs="Times New Roman"/>
          <w:color w:val="auto"/>
          <w:sz w:val="28"/>
          <w:szCs w:val="28"/>
          <w:lang w:eastAsia="zh-CN"/>
        </w:rPr>
        <w:t>на основ</w:t>
      </w:r>
      <w:r w:rsidR="00243578" w:rsidRPr="002172E7">
        <w:rPr>
          <w:rFonts w:ascii="Times New Roman" w:hAnsi="Times New Roman" w:cs="Times New Roman"/>
          <w:color w:val="auto"/>
          <w:sz w:val="28"/>
          <w:szCs w:val="28"/>
          <w:lang w:eastAsia="zh-CN"/>
        </w:rPr>
        <w:t>е</w:t>
      </w:r>
      <w:r w:rsidRPr="002172E7">
        <w:rPr>
          <w:rFonts w:ascii="Times New Roman" w:hAnsi="Times New Roman" w:cs="Times New Roman"/>
          <w:color w:val="auto"/>
          <w:sz w:val="28"/>
          <w:szCs w:val="28"/>
          <w:lang w:eastAsia="zh-CN"/>
        </w:rPr>
        <w:t xml:space="preserve"> централизованного управления, и </w:t>
      </w:r>
      <w:r w:rsidRPr="002172E7">
        <w:rPr>
          <w:rFonts w:ascii="Times New Roman" w:hAnsi="Times New Roman" w:cs="Times New Roman"/>
          <w:color w:val="auto"/>
          <w:sz w:val="28"/>
          <w:szCs w:val="28"/>
        </w:rPr>
        <w:t>выполняющее функции оператора инфраструктуры железнодорожного транспорта общего пользования, функции оператора железнодорожного подвижного состава, государственного перевозчика, другие функции, определенные настоящим Законом и другими законами и нормативными правовыми актами,</w:t>
      </w:r>
      <w:r w:rsidRPr="002172E7">
        <w:rPr>
          <w:rFonts w:ascii="Times New Roman" w:hAnsi="Times New Roman" w:cs="Times New Roman"/>
          <w:color w:val="auto"/>
          <w:sz w:val="28"/>
          <w:szCs w:val="28"/>
          <w:lang w:eastAsia="zh-CN"/>
        </w:rPr>
        <w:t xml:space="preserve"> и осуществляющее перевозки во внутреннем, межреспубликанском и международном железнодорожном сообщении;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другие станционные пути общего пользования</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на территории железнодорожных станций (кроме главных), предназначенные для осуществления операций перевозочного процесса на железнодорожном транспорте общего пользования, приема и отправления поездов, сортировочной, маневровой и грузовой работы, приема и выдачи груза, багажа, обслуживания </w:t>
      </w:r>
      <w:r w:rsidRPr="002172E7">
        <w:rPr>
          <w:rFonts w:ascii="Times New Roman" w:hAnsi="Times New Roman" w:cs="Times New Roman"/>
          <w:color w:val="auto"/>
          <w:sz w:val="28"/>
          <w:szCs w:val="28"/>
        </w:rPr>
        <w:lastRenderedPageBreak/>
        <w:t>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Единый сетевой технологический процесс</w:t>
      </w:r>
      <w:r w:rsidR="00DE1C01" w:rsidRPr="00AC35CB">
        <w:rPr>
          <w:rFonts w:ascii="Times New Roman" w:hAnsi="Times New Roman" w:cs="Times New Roman"/>
          <w:color w:val="auto"/>
          <w:sz w:val="28"/>
          <w:szCs w:val="28"/>
        </w:rPr>
        <w:t xml:space="preserve"> –</w:t>
      </w:r>
      <w:r w:rsidR="00DE1C0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нормативный правовой акт по нормативно-технологическому обеспечению организации и управления процессом грузовых перевозок на железнодорожном транспорте Донецкой Народной Республики и системной организации технологического взаимодействия участников перевозочного процесса в обеспечении эффективного использования ресурсов во всех элементах управления перевозками;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путь</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комплекс инженерных сооружений и обустройств, который образует направленную рельсовую колею и предназначен для движения железнодорожного подвижного состава с установленными скоростями движения и нагрузками. Основными элементами железнодорожного пути являются: нижнее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земляное полотно с укрепляющими, водоотводными, регуляционными и другими защитными сооружениями в полосе отвода, искусственные сооружения, верхнее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рельсо</w:t>
      </w:r>
      <w:proofErr w:type="spellEnd"/>
      <w:r w:rsidRPr="002172E7">
        <w:rPr>
          <w:rFonts w:ascii="Times New Roman" w:hAnsi="Times New Roman" w:cs="Times New Roman"/>
          <w:color w:val="auto"/>
          <w:sz w:val="28"/>
          <w:szCs w:val="28"/>
        </w:rPr>
        <w:t>-шпальная решетка, балластный слой, устройства, обеспечивающие соединение и пересечени</w:t>
      </w:r>
      <w:r w:rsidR="00184F8D"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путей в одном уровне;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w:t>
      </w:r>
      <w:r w:rsidR="00184F8D" w:rsidRPr="00AC35CB">
        <w:rPr>
          <w:rFonts w:ascii="Times New Roman" w:hAnsi="Times New Roman" w:cs="Times New Roman"/>
          <w:color w:val="auto"/>
          <w:sz w:val="28"/>
          <w:szCs w:val="28"/>
        </w:rPr>
        <w:t xml:space="preserve">орожные пути общего пользования – </w:t>
      </w:r>
      <w:r w:rsidRPr="00AC35CB">
        <w:rPr>
          <w:rFonts w:ascii="Times New Roman" w:hAnsi="Times New Roman" w:cs="Times New Roman"/>
          <w:color w:val="auto"/>
          <w:sz w:val="28"/>
          <w:szCs w:val="28"/>
        </w:rPr>
        <w:t>железнодорожные</w:t>
      </w:r>
      <w:r w:rsidRPr="002172E7">
        <w:rPr>
          <w:rFonts w:ascii="Times New Roman" w:hAnsi="Times New Roman" w:cs="Times New Roman"/>
          <w:color w:val="auto"/>
          <w:sz w:val="28"/>
          <w:szCs w:val="28"/>
        </w:rPr>
        <w:t xml:space="preserve"> пути на территориях железнодорожных станций, предназначенные для осуществления операций перевозочного процесса на железнодорожном транспорте общего пользования, а также железнодорожные пути, соединяющие такие станции;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w:t>
      </w:r>
      <w:r w:rsidR="00184F8D" w:rsidRPr="00AC35CB">
        <w:rPr>
          <w:rFonts w:ascii="Times New Roman" w:hAnsi="Times New Roman" w:cs="Times New Roman"/>
          <w:color w:val="auto"/>
          <w:sz w:val="28"/>
          <w:szCs w:val="28"/>
        </w:rPr>
        <w:t>ожные пути необщего пользования –</w:t>
      </w:r>
      <w:r w:rsidR="00184F8D"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отдельных пользователей услугами железнодорожного транспорта на условиях договора или для собственных нужд их владельцев;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железнодорожная станция</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пункт (совокупность объектов), который разделяет железнодорожный путь на перегоны или блок-участки, обеспечивает функционирование инфраструктуры железнодорожного транспорта общего пользования или инфраструктурного комплекса железнодорожного транспорта необщего пользования, имеет путевое развитие, позволяющее выполнять операции по приему, отправлению, скрещению и обгону поездов, операции по обслуживанию пассажиров и приему, выдаче, погрузке, выгрузке грузов, багажа, </w:t>
      </w:r>
      <w:proofErr w:type="spellStart"/>
      <w:r w:rsidRPr="002172E7">
        <w:rPr>
          <w:rFonts w:ascii="Times New Roman" w:hAnsi="Times New Roman" w:cs="Times New Roman"/>
          <w:color w:val="auto"/>
          <w:sz w:val="28"/>
          <w:szCs w:val="28"/>
        </w:rPr>
        <w:lastRenderedPageBreak/>
        <w:t>грузобагажа</w:t>
      </w:r>
      <w:proofErr w:type="spellEnd"/>
      <w:r w:rsidRPr="002172E7">
        <w:rPr>
          <w:rFonts w:ascii="Times New Roman" w:hAnsi="Times New Roman" w:cs="Times New Roman"/>
          <w:color w:val="auto"/>
          <w:sz w:val="28"/>
          <w:szCs w:val="28"/>
        </w:rPr>
        <w:t>, а, при наличии развитых путевых устройств, выполнять маневровые работы по расформированию и формированию поездов и технические операции с поездами, а также подготовку железнодорожного подвижного состава, контейнеров к перевозке;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w:t>
      </w:r>
      <w:r w:rsidR="00A61983" w:rsidRPr="00AC35CB">
        <w:rPr>
          <w:rFonts w:ascii="Times New Roman" w:hAnsi="Times New Roman" w:cs="Times New Roman"/>
          <w:color w:val="auto"/>
          <w:sz w:val="28"/>
          <w:szCs w:val="28"/>
        </w:rPr>
        <w:t xml:space="preserve">елезнодорожный подвижной состав </w:t>
      </w:r>
      <w:r w:rsidRPr="00AC35CB">
        <w:rPr>
          <w:rFonts w:ascii="Times New Roman" w:hAnsi="Times New Roman" w:cs="Times New Roman"/>
          <w:color w:val="auto"/>
          <w:sz w:val="28"/>
          <w:szCs w:val="28"/>
        </w:rPr>
        <w:t>–</w:t>
      </w:r>
      <w:r w:rsidR="00A6198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грузовые, пассажирские и багажные вагоны,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специальный железнодорожный подвижной состав, а также другие транспортные единицы, предназначенные для перевозки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колесных экипажах и функционирования железнодорожного транспорта, движущиеся железнодорожной колеей и подразделяются на пассажирские, грузовые и специального назначения; </w:t>
      </w:r>
    </w:p>
    <w:p w:rsidR="00765930" w:rsidRPr="002172E7" w:rsidRDefault="00202DD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транспорт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отрасль экономики, включающая в себя комплекс отношений, связанных с удовлетворением потребностей физических лиц, юридических лиц и государст</w:t>
      </w:r>
      <w:r w:rsidR="00EC36B6" w:rsidRPr="002172E7">
        <w:rPr>
          <w:rFonts w:ascii="Times New Roman" w:hAnsi="Times New Roman" w:cs="Times New Roman"/>
          <w:color w:val="auto"/>
          <w:sz w:val="28"/>
          <w:szCs w:val="28"/>
        </w:rPr>
        <w:t>ва в железнодорожных перевозках</w:t>
      </w:r>
      <w:r w:rsidR="00765930"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железнодорожный транспорт общего пользования</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производственно-технологический комплекс, включающий в себя инфраструктуру железнодорожного транспорта общего пользования, железнодорожный подвижной состав, предприятия железнодорожного транспорта, а также другое имущество и используемый для осуществления перевозок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связанных с этим работ (услуг) во внутреннем и международном железнодорожном сообщении всем пользователям без ограничений на основании публичного договора (по обращению любого гражданина или юридического лица);</w:t>
      </w:r>
    </w:p>
    <w:p w:rsidR="00765930" w:rsidRPr="002172E7" w:rsidRDefault="00765930" w:rsidP="002172E7">
      <w:pPr>
        <w:pStyle w:val="ConsPlusNormal"/>
        <w:spacing w:after="360" w:line="276" w:lineRule="auto"/>
        <w:ind w:firstLine="709"/>
        <w:jc w:val="both"/>
        <w:rPr>
          <w:rFonts w:ascii="Times New Roman" w:hAnsi="Times New Roman" w:cs="Times New Roman"/>
          <w:sz w:val="28"/>
          <w:szCs w:val="28"/>
        </w:rPr>
      </w:pPr>
      <w:r w:rsidRPr="00AC35CB">
        <w:rPr>
          <w:rFonts w:ascii="Times New Roman" w:hAnsi="Times New Roman" w:cs="Times New Roman"/>
          <w:sz w:val="28"/>
          <w:szCs w:val="28"/>
        </w:rPr>
        <w:t>железнодорожный транспорт необщего пользования</w:t>
      </w:r>
      <w:r w:rsidR="00A90FB9"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A90FB9" w:rsidRPr="002172E7">
        <w:rPr>
          <w:rFonts w:ascii="Times New Roman" w:hAnsi="Times New Roman" w:cs="Times New Roman"/>
          <w:sz w:val="28"/>
          <w:szCs w:val="28"/>
        </w:rPr>
        <w:t xml:space="preserve"> </w:t>
      </w:r>
      <w:r w:rsidRPr="002172E7">
        <w:rPr>
          <w:rFonts w:ascii="Times New Roman" w:hAnsi="Times New Roman" w:cs="Times New Roman"/>
          <w:sz w:val="28"/>
          <w:szCs w:val="28"/>
        </w:rPr>
        <w:t>совокупность производственно-технологических комплексов, предназначенных для системного перемещения грузов в процессе производства (между производствами, производственными циклами, отдельными операциями или предприятиями в целом), включающих железнодорожные пути необщего пользования, здания, строения, сооружения, технологический железнодорожный подвижной состав, а также другое имущество, обеспечивающие потребности физических и юридических лиц в работах (услугах) в местах необщего пользования на основе договоров или для собственных нужд;</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инфраструктура железнодорожного транспорта</w:t>
      </w:r>
      <w:r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(далее</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инфраструктура)</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lastRenderedPageBreak/>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железнодорожные пути общего пользования, железнодорожные пути необщего пользования, предприятия железнодорожного транспорта, инженерные сооружения (мосты, туннели, виадуки и другие сооружения), электрические сети, тяговые подстанции и другие устройства технологического электроснабжения, контактную сеть, системы сигнализации, централизации, блокировки, связи и телекоммуникаций, информационные комплексы и системы управления движением поездов, пути доступа пассажиров и грузов к объектам инфраструктуры, защитные лесопосадки, локомотивные и вагонные депо, пункты технического обслуживания, пункты экипировки, вокзалы, а также другие здания, сооружения, устройства и оборудование, обеспечивающие функционирование такого комплекса и использующиеся для предоставления услуг по перевозке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инфраструктура железнодорожног</w:t>
      </w:r>
      <w:r w:rsidR="00A90FB9" w:rsidRPr="00AC35CB">
        <w:rPr>
          <w:rFonts w:ascii="Times New Roman" w:hAnsi="Times New Roman" w:cs="Times New Roman"/>
          <w:color w:val="auto"/>
          <w:sz w:val="28"/>
          <w:szCs w:val="28"/>
        </w:rPr>
        <w:t xml:space="preserve">о транспорта общего пользования </w:t>
      </w:r>
      <w:r w:rsidRPr="00AC35CB">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совокупность стратегических и других объектов инфраструктуры, который предназначен для обеспечения выполнения всех стадий перевозочного процесса на железнодорожном транспорте общего пользования и используется оператором инфраструктуры железнодорожного транспорта общего пользования на условиях, определенных </w:t>
      </w:r>
      <w:r w:rsidR="00281768" w:rsidRPr="002172E7">
        <w:rPr>
          <w:rFonts w:ascii="Times New Roman" w:hAnsi="Times New Roman" w:cs="Times New Roman"/>
          <w:color w:val="auto"/>
          <w:sz w:val="28"/>
          <w:szCs w:val="28"/>
        </w:rPr>
        <w:t>законодательством Донецкой Народной Республики</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инфраструктурный комплекс железнодорожного транспорта необщего пользования</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объединяющий совокупность объектов железнодорожного транспорта необщего пользования, которые принадлежат одному или нескольким лицам и предназначенный для обслуживания отдельных пользователей </w:t>
      </w:r>
      <w:r w:rsidR="00413931" w:rsidRPr="002172E7">
        <w:rPr>
          <w:rFonts w:ascii="Times New Roman" w:hAnsi="Times New Roman" w:cs="Times New Roman"/>
          <w:color w:val="auto"/>
          <w:sz w:val="28"/>
          <w:szCs w:val="28"/>
        </w:rPr>
        <w:t>услуг</w:t>
      </w:r>
      <w:r w:rsidRPr="002172E7">
        <w:rPr>
          <w:rFonts w:ascii="Times New Roman" w:hAnsi="Times New Roman" w:cs="Times New Roman"/>
          <w:color w:val="auto"/>
          <w:sz w:val="28"/>
          <w:szCs w:val="28"/>
        </w:rPr>
        <w:t xml:space="preserve"> железнодорожного транспорта на условиях договоров или выполнения работ для собственных нужд, а также позволяет обеспечить выполнение отдельных операций перевозочного процесса;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контактная сеть</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проводов, конструкций и оборудования, обеспечивающих передачу электрической энергии от тяговых подстанций к токоприемникам электроподвижного состава;</w:t>
      </w:r>
    </w:p>
    <w:p w:rsidR="00765930" w:rsidRPr="002172E7" w:rsidRDefault="00A90FB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локомотив </w:t>
      </w:r>
      <w:r w:rsidR="00765930" w:rsidRPr="00AC35CB">
        <w:rPr>
          <w:rFonts w:ascii="Times New Roman" w:hAnsi="Times New Roman" w:cs="Times New Roman"/>
          <w:color w:val="auto"/>
          <w:sz w:val="28"/>
          <w:szCs w:val="28"/>
        </w:rPr>
        <w:t>–</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самоходная тяговая единица железнодорожного подвижного состава, предназначенная для передвижения по железнодорожным путям любого железнодорожного подвижного состава. Различают магистральные (грузовые и пассажирские) и маневровые локомотивы (специального назначения);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льготы и префере</w:t>
      </w:r>
      <w:r w:rsidR="006D5366" w:rsidRPr="00AC35CB">
        <w:rPr>
          <w:rFonts w:ascii="Times New Roman" w:hAnsi="Times New Roman" w:cs="Times New Roman"/>
          <w:color w:val="auto"/>
          <w:sz w:val="28"/>
          <w:szCs w:val="28"/>
        </w:rPr>
        <w:t>нции</w:t>
      </w:r>
      <w:r w:rsidR="00C03D9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тарифам</w:t>
      </w:r>
      <w:r w:rsidR="004B2531"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B253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частичное или полное освобождение от оплаты действующих тарифов на железнодорожном транспорте, в случаях, определенных законодательством Донецкой Народной Республики и международными договорами;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пути общего пользования (главные пути)</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пути перегонов, а также пути железнодорожных станций, являющиеся непосредственным продолжением путей прилегающих перегонов и, как правило, не имеющие отклонения на стрелочных переводах;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линии общего пользования</w:t>
      </w:r>
      <w:r w:rsidR="00CD27C2"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магистральные железнодорожные пути (главные пути) и другие станционные пути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местный заказ на перевозку пассажиров</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объем перевозок пассажиров железнодорожным транспортом в пригородном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железнодорожные пути, расположенные на территории железнодорожных станций, в пределах полосы отвода, относящихся к инфраструктуре железнодорожного транспорта общего пользования, и предназначенные для погрузки, выгрузки, сортировки, хранения груза,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а также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на территории железнодорожной станции, которые не принадлежат владельцу инфраструктуры железнодорожного транспорта общего пользования или сданы им в аренду на основании договора и используются для погрузки, выгрузки, хранения грузов, контейнеров; </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proofErr w:type="spellStart"/>
      <w:r w:rsidRPr="00AC35CB">
        <w:rPr>
          <w:rFonts w:ascii="Times New Roman" w:hAnsi="Times New Roman" w:cs="Times New Roman"/>
          <w:color w:val="auto"/>
          <w:sz w:val="28"/>
          <w:szCs w:val="28"/>
        </w:rPr>
        <w:t>моторвагонный</w:t>
      </w:r>
      <w:proofErr w:type="spellEnd"/>
      <w:r w:rsidRPr="00AC35CB">
        <w:rPr>
          <w:rFonts w:ascii="Times New Roman" w:hAnsi="Times New Roman" w:cs="Times New Roman"/>
          <w:color w:val="auto"/>
          <w:sz w:val="28"/>
          <w:szCs w:val="28"/>
        </w:rPr>
        <w:t xml:space="preserve"> подвижной состав</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состоящий из группы моторных и прицепных вагонов, предназначенных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обеспечение безопасности движения и эксплуатации железнодорожного транспорта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система экономических, организационно-правовых, технических и </w:t>
      </w:r>
      <w:r w:rsidRPr="002172E7">
        <w:rPr>
          <w:rFonts w:ascii="Times New Roman" w:hAnsi="Times New Roman" w:cs="Times New Roman"/>
          <w:color w:val="auto"/>
          <w:sz w:val="28"/>
          <w:szCs w:val="28"/>
        </w:rPr>
        <w:lastRenderedPageBreak/>
        <w:t>иных мер, предпринимаемых органами государственной власти, предприятиями железнодорожного транспорта, другими юридическими и физическими лицами, и направленных на сокращение риска возникновения и предотвращения транспортных происшествий, и сокращение риска причинения вреда жизни или здоровью граждан, вреда окружающей среде, имуществу физических или юридических лиц;</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объекты инфраструктуры, железнодорожный подвижной состав, здания, сооружения, площадки, устройства, защитные сооружения, стационарное оборудование и другое имущество, обеспечивающее функционирование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железнодорожные станции, сооружения и устройства электроснабжения, </w:t>
      </w:r>
      <w:r w:rsidR="00103C70" w:rsidRPr="002172E7">
        <w:rPr>
          <w:rFonts w:ascii="Times New Roman" w:hAnsi="Times New Roman" w:cs="Times New Roman"/>
          <w:sz w:val="28"/>
          <w:szCs w:val="28"/>
        </w:rPr>
        <w:t>ведомственные (технологические) линии связи</w:t>
      </w:r>
      <w:r w:rsidRPr="002172E7">
        <w:rPr>
          <w:rFonts w:ascii="Times New Roman" w:hAnsi="Times New Roman" w:cs="Times New Roman"/>
          <w:color w:val="auto"/>
          <w:sz w:val="28"/>
          <w:szCs w:val="28"/>
        </w:rPr>
        <w:t>, системы сигнализации, централизации и блокировки, информационные комплексы, системы управления движением, иные здания, строения, сооружения, устройства, площадки, защитные сооружения, оборудование и железнодорожный подвижной состав, обеспечивающие выполнение отдельных операций перевозочного процесса на железнодорожном транспорте необщего пользования либо обеспечивающие функционирование инфраструктурного комплекса железнодорожного транспорта необщего пользования или отдельных его участков;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инфраструктуры железнодорожного транспорта общего пользования (далее - объекты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стратегические объекты инфраструктуры, а также иные здания, строения, сооружения, площадки, устройства, защитные сооружения, оборудование, непосредственно предназначенные для обеспечения выполнения всех стадий перевозочного процесса на железнодорожном транспорте общего пользования, или обеспечения технологического функционирования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технологического железнодорожного транспорта</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размещенные на территории предприятия железнодорожные пути и транспортные средства необщего пользования, иное имущество, и предназначенные для перемещения в производственных целях по территории таких предприятий сырья, материалов, оборудования, средств, продукции и отходов производства;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опасный груз</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груз, который</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силу присущих ему свойств при определенных условиях</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при перевозке, выполнении маневровых, погрузочно-разгрузочных работ и хранен</w:t>
      </w:r>
      <w:r w:rsidR="00BB193B" w:rsidRPr="002172E7">
        <w:rPr>
          <w:rFonts w:ascii="Times New Roman" w:hAnsi="Times New Roman" w:cs="Times New Roman"/>
          <w:color w:val="auto"/>
          <w:sz w:val="28"/>
          <w:szCs w:val="28"/>
        </w:rPr>
        <w:t xml:space="preserve">ии может стать причиной взрыва, </w:t>
      </w:r>
      <w:r w:rsidRPr="002172E7">
        <w:rPr>
          <w:rFonts w:ascii="Times New Roman" w:hAnsi="Times New Roman" w:cs="Times New Roman"/>
          <w:color w:val="auto"/>
          <w:sz w:val="28"/>
          <w:szCs w:val="28"/>
        </w:rPr>
        <w:t>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инфраструктуры железнодорожного транспорта общего пользования (далее</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оператор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созданное в соответствии с законом государственное предприятие железнодорожного транспорта общего пользования, осуществляющее содержание и эксплуатацию закрепленных за ним стратегических объектов инфраструктуры, а также других объектов инфраструктуры в соответствии с требованиями настоящего Закона, с целью управления перевозочным процессом, обеспечения исполнения всех его стадий, и</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определенном настоящим Законом порядке</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предоставляет услуги по доступу к инфраструктуре;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железнодорожного подвижного состава, контейнеров (далее</w:t>
      </w:r>
      <w:r w:rsidR="00BB193B" w:rsidRPr="00AC35CB">
        <w:rPr>
          <w:rFonts w:ascii="Times New Roman" w:hAnsi="Times New Roman" w:cs="Times New Roman"/>
          <w:color w:val="auto"/>
          <w:sz w:val="28"/>
          <w:szCs w:val="28"/>
        </w:rPr>
        <w:t xml:space="preserve"> – </w:t>
      </w:r>
      <w:r w:rsidRPr="00AC35CB">
        <w:rPr>
          <w:rFonts w:ascii="Times New Roman" w:hAnsi="Times New Roman" w:cs="Times New Roman"/>
          <w:color w:val="auto"/>
          <w:sz w:val="28"/>
          <w:szCs w:val="28"/>
        </w:rPr>
        <w:t>оператор железнодорожного подвижного состава)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субъект хозяйствования, имеющий железнодорожный подвижной состав, контейнеры на праве собственности или на ином праве в соответствии с заключенным с его владельцем договором, предоставляющий грузоотправителям (отправителям), грузополучателям (получателям), перевозчикам услуги по предоставлению этого подвижного состава, и внесен в соответствующий реестр в установленном настоящим Законом порядке;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охранные зоны</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участки земли и воздушного пространства с особыми условиями использования, которые прилегают с обеих сторон к полосе отвода железнодорожного транспорта общего пользования, необходимые для обеспечения безопасной эксплуатации железнодорожных путей, зданий, коммуникаций, сооружений, устройств и других объектов железнодорожного транспорта, сохранения их прочности и устойчивости, а также в местах, где существует опасность оползней, обвалов, размывов, селей, занесения снегом и других опасных воздействий;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w:t>
      </w:r>
      <w:r w:rsidR="00DB508C" w:rsidRPr="00AC35CB">
        <w:rPr>
          <w:rFonts w:ascii="Times New Roman" w:hAnsi="Times New Roman" w:cs="Times New Roman"/>
          <w:color w:val="auto"/>
          <w:sz w:val="28"/>
          <w:szCs w:val="28"/>
        </w:rPr>
        <w:t>с</w:t>
      </w:r>
      <w:r w:rsidR="006A0186" w:rsidRPr="00AC35CB">
        <w:rPr>
          <w:rFonts w:ascii="Times New Roman" w:hAnsi="Times New Roman" w:cs="Times New Roman"/>
          <w:color w:val="auto"/>
          <w:sz w:val="28"/>
          <w:szCs w:val="28"/>
        </w:rPr>
        <w:t xml:space="preserve">ажир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физическое лицо, за исключением членов поездной бригады, совершающее поездку в поезде по действительному проездному документу (в том числе по групповому, электронному проездному документу)</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билету, либо </w:t>
      </w:r>
      <w:r w:rsidRPr="002172E7">
        <w:rPr>
          <w:rFonts w:ascii="Times New Roman" w:hAnsi="Times New Roman" w:cs="Times New Roman"/>
          <w:color w:val="auto"/>
          <w:sz w:val="28"/>
          <w:szCs w:val="28"/>
        </w:rPr>
        <w:lastRenderedPageBreak/>
        <w:t>имеющее проездной документ (в том числе групповой, электронный проездной документ)</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билет, и находящееся на территории железнодорожной станции, железнодорожного вокзала, пассажирского остановочного пункта непосредственно перед указанной поездкой или непосредственно после нее;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вагон</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единица железнодорожного подвижного состава, предназначенная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 почты (багажный, вагон-ресторан, служебно-технический, служебный, испытательная и измерительная лаборатория, специальный пассажирский вагон);</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остановочный пункт</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пункт на перегоне, не имеющий путевого развития и предназначенный исключительно для посадки и высадки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пригородном железнодорожном сообщении (пригородное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пассажиров во внутреннем железнодорожном сообщении на определенное расстояние от границы города без указания мест в проездных документах (билетах);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межреспубликанском пассажирском сообщении (межреспубликанское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железнодорожном сообщении в пределах Донецкой Народной Республики и Луганской Народной Республики во всех категориях пассажирских поездов с указанием в проездном документе номера места;</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во внутреннем железнодорожном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между железнодорожными станциями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 международном железнодорожном сообщении</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общего пользования между Донецкой Народной Республикой и другими государствами с пересечением государственной границы;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непрямом смешанном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осуществляемые в пределах территории Донецкой Народной Республики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перевозки в непрямом международном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в международном сообщении, осуществляемые через расположенные в пределах приграничной территории железнодорожные станции и порты по перевозочным документам, которые оформлены в государствах, участвующих в перевозках, а также перевозки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прямом международном сообщении</w:t>
      </w:r>
      <w:r w:rsidRPr="002172E7">
        <w:rPr>
          <w:rFonts w:ascii="Times New Roman" w:hAnsi="Times New Roman" w:cs="Times New Roman"/>
          <w:color w:val="auto"/>
          <w:sz w:val="28"/>
          <w:szCs w:val="28"/>
        </w:rPr>
        <w:t xml:space="preserve"> </w:t>
      </w:r>
      <w:r w:rsidR="00752E73"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перевозки грузов в международном сообщении, осуществляемые между железнодорожными станциями в разных государствах по единому перевозочному документу, оформленному на весь маршрут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документ</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документ, подтверждающий заключение договора перевозки груза (транспортная железнодорожная накладная) или удостоверяющий заключение договора перевозки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(багажная квитанция, </w:t>
      </w:r>
      <w:proofErr w:type="spellStart"/>
      <w:r w:rsidRPr="002172E7">
        <w:rPr>
          <w:rFonts w:ascii="Times New Roman" w:hAnsi="Times New Roman" w:cs="Times New Roman"/>
          <w:color w:val="auto"/>
          <w:sz w:val="28"/>
          <w:szCs w:val="28"/>
        </w:rPr>
        <w:t>грузобагажная</w:t>
      </w:r>
      <w:proofErr w:type="spellEnd"/>
      <w:r w:rsidRPr="002172E7">
        <w:rPr>
          <w:rFonts w:ascii="Times New Roman" w:hAnsi="Times New Roman" w:cs="Times New Roman"/>
          <w:color w:val="auto"/>
          <w:sz w:val="28"/>
          <w:szCs w:val="28"/>
        </w:rPr>
        <w:t xml:space="preserve"> квитанция);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процесс</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организационно и технологически взаимосвязанных операций, выполняемых при подготовк</w:t>
      </w:r>
      <w:r w:rsidR="00752E73"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осуществлении и завершении перевозок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перевозчик</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 хозяйствования, который отвечает определенным настоящим Законом требованиям и взял на себя по договору перевозки обязательства перевезти пассажира, доставить вверенный ему отправителем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из пункта отправления в пункт назначения, выдать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уполномоченному на его получение лицу (получателю) или передать другому перевозчику;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поезд</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сформированный и сцепленный состав вагонов с одним или несколькими действующими локомотивами или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подвижной состав, имеющий установленные сигналы, локомотивы без вагонов и специальный самоходный железнодорожный подвижной состав, отправляемые на перегон или находящиеся на перегоне;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подъездные пути</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пути, предназначенные для транспортного обслуживания одного или нескольких предприятий, организаций и учреждений во взаимодействии с железнодорожным транспортом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 xml:space="preserve">полоса отвода железнодорожного транспорта </w:t>
      </w:r>
      <w:r w:rsidR="0044729E"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далее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полоса отвода)</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00516F3B" w:rsidRPr="002172E7">
        <w:rPr>
          <w:rFonts w:ascii="Times New Roman" w:hAnsi="Times New Roman" w:cs="Times New Roman"/>
          <w:sz w:val="28"/>
          <w:szCs w:val="28"/>
        </w:rPr>
        <w:t>земельные участки, используемые или предназначенные для размещения железнодорожных путей, прилегающие к железнодорожным путям, а также используемые или предназначенные для размещения железнодорожных станций, водоотводных и укрепительных устройств, защитных насаждений вдоль железнодорожных путей, ведомственных (технологических) линий связи, устройств автоматики, телемеханики и электроснабжения, производственных и иных зданий, сооружений и других объектов железнодорожного транспорта и необходимые для обеспечения работы железнодорожного транспорта</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пользователь услугами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пассажир, грузоотправитель (отправитель), грузополучатель (получатель) либо иное физическое или юридическое лицо, пользующееся услугами (работами), оказываемыми предприятиями железнодорожного транспорта и физическими лицами-предпринимателями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Правила обслуживания граждан железнодорожным транспортом</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утвержденный Советом Министров Донецкой Народной Республики нормативный правовой акт, определяющий общие условия обслуживания граждан, осуществляющих поездки, перевозящих багаж или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право на льготный проезд</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закрепленное законодательством право гражданина осуществлять определенное количество поездок в соответствующем сообщении бесплатно или за уменьшенную плату;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предприятия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субъекты хозяйствования, которые выполняют работы (услуги), связанные с организацией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осуществлением перевозочного процесса на железнодорожном транспорте, а также работы (услуги), связанные с научно-техническим и научно-технологическим обеспечением, проектированием, строительством, ремонтом, содержанием и эксплуатацией объектов железнодорожного транспорта, охраной этих объектов и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проездной документ (билет)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документ установленного образца, удостоверяющий право пассажира на проезд железнодорожным транспортом и является договором на перевозку пассажира;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регуляторный (сетевой) контракт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договор, заключаемый между </w:t>
      </w:r>
      <w:r w:rsidRPr="002172E7">
        <w:rPr>
          <w:rFonts w:ascii="Times New Roman" w:hAnsi="Times New Roman" w:cs="Times New Roman"/>
          <w:color w:val="auto"/>
          <w:sz w:val="28"/>
          <w:szCs w:val="28"/>
        </w:rPr>
        <w:lastRenderedPageBreak/>
        <w:t xml:space="preserve">оператором инфраструктуры 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определяющий обязательства его сторон по эксплуатации, модернизации и развития инфраструктуры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ручная кладь</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имущество пассажира, которое перевозится вместе с ним в пределах определенной нормы и по своим размерам может быть расположено на месте, предназначенном для его перевозки;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сборы и платежи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не внесенные в тариф на перевозку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ценовые ставки платежей, по которым осуществляются расчеты за дополнительные операции, работы или услуги, связанные с перевозкой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социальный сегмент перевозки пассажиров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пассажиров в определенных Советом Министров Донецкой Народной Республики видах сообщений, категориях поездов, вагонов, тарифы на которые подлежат государственному регулированию в соответствии с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специальные железнодорожные перевозки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перевозки, предназначенные для особо важных государственных и оборонных нужд, а также перевозки лиц, содержащихся под стражей в учреждениях уголовно-исправительной системы;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специальный железнодорожный подвижной состав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специальный самоходный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несамоходный подвижной состав, предназначенный для обеспечения строительства и функционирования инфраструктуры железнодорожного транспорта, включая несъемные самоходные подвижные единицы на железнодорожном ходу, такие, как мотовозы, дрезины, специальные автомотрисы, железнодорожно-строительные машины с автономным двигателем и тяговым приводом, а также несамоходные подвижные единицы на железнодорожном ходу, такие</w:t>
      </w:r>
      <w:r w:rsidR="0044729E"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как железнодорожно-строительные машины без тягового привода, прицепы и подвижной состав, включаемый в хозяйственные поезда и предназначенный для проведения работ по содержанию, обслуживанию и ремонту сооружений и устройств железных дорог;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стратегические объекты инфраструктуры</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определенные настоящим </w:t>
      </w:r>
      <w:r w:rsidRPr="002172E7">
        <w:rPr>
          <w:rFonts w:ascii="Times New Roman" w:hAnsi="Times New Roman" w:cs="Times New Roman"/>
          <w:color w:val="auto"/>
          <w:sz w:val="28"/>
          <w:szCs w:val="28"/>
        </w:rPr>
        <w:lastRenderedPageBreak/>
        <w:t>Законом объекты государственной собственности, которые передаются в установленном законом порядке оператору инфраструктуры на праве хозяйственного ведения, непосредственно используются для обеспечения процесса перевозок, и объекты, предназначенные непосредственно для выполнения аварийно-восстановительных работ;</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тарифы на перевозки пассажиров, грузов, багажа, </w:t>
      </w:r>
      <w:proofErr w:type="spellStart"/>
      <w:r w:rsidRPr="00AC35CB">
        <w:rPr>
          <w:rFonts w:ascii="Times New Roman" w:hAnsi="Times New Roman" w:cs="Times New Roman"/>
          <w:color w:val="auto"/>
          <w:sz w:val="28"/>
          <w:szCs w:val="28"/>
        </w:rPr>
        <w:t>грузобагажа</w:t>
      </w:r>
      <w:proofErr w:type="spellEnd"/>
      <w:r w:rsidRPr="00AC35CB">
        <w:rPr>
          <w:rFonts w:ascii="Times New Roman" w:hAnsi="Times New Roman" w:cs="Times New Roman"/>
          <w:color w:val="auto"/>
          <w:sz w:val="28"/>
          <w:szCs w:val="28"/>
        </w:rPr>
        <w:t xml:space="preserve"> (тарифы)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система ценовых ставок за услуги по перевозке железнодорожным транспортом общего пользования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включающих плату за предоставленные услуги инфраструктуры (инфраструктурная составляющая), услуги по эксплуатации и использованию локомотивов (локомотивная составляющая) и услуги по использованию железнодорожного подвижного состава, кроме локомотивов (вагонная и контейнерная составляющая);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тарифные руководства</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информационные сборники, в которых государственным перевозчиком публикуются установленные государственные регулируемые тарифы, сборы и платежи в сфере железнодорожного транспорта, правила их применения, перечни железнодорожных станций, расстояния между ними и выполняемые на территории железнодорожных станций операции;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терминально</w:t>
      </w:r>
      <w:proofErr w:type="spellEnd"/>
      <w:r w:rsidRPr="00AC35CB">
        <w:rPr>
          <w:rFonts w:ascii="Times New Roman" w:hAnsi="Times New Roman" w:cs="Times New Roman"/>
          <w:color w:val="auto"/>
          <w:sz w:val="28"/>
          <w:szCs w:val="28"/>
        </w:rPr>
        <w:t>-складской комплекс</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комплекс зданий, персонал, инженерно-технических сооружений, оснащенный технологическим оборудованием, которое позволяет выполнять весь комплекс услуг, связанных с процессом транспортировки и распределения местных и транзитных грузопотоков: погрузку и выгрузку грузов и другие работы, в том числе связанные с перевозками различными видами транспорта и шириной колеи, таможенную обработку, хозяйственные работы с грузами, упаковку, подготовку груза к перевозке, складированию, хранению (включая грузы, прибывающие в контейнерах), сортировку и формирование отправок, транспортно-экспедиторские, информационные, страховые и другие сопутствующие услуги;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технологический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подвижной состав, который используют для перемещения товаров железнодорожными путями на территории организаций и выполнения начально-конечных операций с железнодорожным подвижным составом для собственных нужд организаций;</w:t>
      </w:r>
    </w:p>
    <w:p w:rsidR="00065082" w:rsidRPr="002172E7" w:rsidRDefault="00065082"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sz w:val="28"/>
          <w:szCs w:val="28"/>
        </w:rPr>
        <w:t>технологический железнодорожный транспорт</w:t>
      </w:r>
      <w:r w:rsidR="00FC1B37"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FC1B37" w:rsidRPr="002172E7">
        <w:rPr>
          <w:rFonts w:ascii="Times New Roman" w:hAnsi="Times New Roman" w:cs="Times New Roman"/>
          <w:sz w:val="28"/>
          <w:szCs w:val="28"/>
        </w:rPr>
        <w:t xml:space="preserve"> </w:t>
      </w:r>
      <w:r w:rsidRPr="002172E7">
        <w:rPr>
          <w:rFonts w:ascii="Times New Roman" w:hAnsi="Times New Roman" w:cs="Times New Roman"/>
          <w:sz w:val="28"/>
          <w:szCs w:val="28"/>
        </w:rPr>
        <w:t xml:space="preserve">расположенные на </w:t>
      </w:r>
      <w:r w:rsidRPr="002172E7">
        <w:rPr>
          <w:rFonts w:ascii="Times New Roman" w:hAnsi="Times New Roman" w:cs="Times New Roman"/>
          <w:sz w:val="28"/>
          <w:szCs w:val="28"/>
        </w:rPr>
        <w:lastRenderedPageBreak/>
        <w:t>территории организации железнодорожные пути, другое имущество, предназначенные для перемещения по железнодорожным путям в производственных целях по территории таких организаций сырья, материалов, оборудования, средств производства, продукции производства, отходов производства, иных вещей;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транспортные единицы </w:t>
      </w:r>
      <w:r w:rsidR="00FC1B37" w:rsidRPr="00AC35CB">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железнодорожный подвижной состав и контейнеры;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транспортное происшествие</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007A4697" w:rsidRPr="002172E7">
        <w:rPr>
          <w:rFonts w:ascii="Times New Roman" w:hAnsi="Times New Roman" w:cs="Times New Roman"/>
          <w:sz w:val="28"/>
          <w:szCs w:val="28"/>
        </w:rPr>
        <w:t xml:space="preserve">событие, возникшее на железнодорожном транспорте при движении или в процессе эксплуатации железнодорожного подвижного состава и с его участием и повлекшее за собой причинение вреда жизни или здоровью граждан, окружающей среде, </w:t>
      </w:r>
      <w:r w:rsidR="007A4697" w:rsidRPr="002172E7">
        <w:rPr>
          <w:rFonts w:ascii="Times New Roman" w:hAnsi="Times New Roman" w:cs="Times New Roman"/>
          <w:color w:val="auto"/>
          <w:sz w:val="28"/>
          <w:szCs w:val="28"/>
        </w:rPr>
        <w:t xml:space="preserve">ущерба </w:t>
      </w:r>
      <w:r w:rsidR="007A4697" w:rsidRPr="002172E7">
        <w:rPr>
          <w:rFonts w:ascii="Times New Roman" w:hAnsi="Times New Roman" w:cs="Times New Roman"/>
          <w:sz w:val="28"/>
          <w:szCs w:val="28"/>
        </w:rPr>
        <w:t>имуществу физических или юридических лиц</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транспортировка железнодорожным транспортом необщего пользования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погрузки (выгрузки) и в обратном направлении без заключения договора перевозки с целью их дальнейшей перевозки железнодорожным транспортом общего пользования, а также перемещение грузов, контейнеров с грузами в вагонах или порожнего железнодорожного подвижного состава по железнодорожным путям необщего пользования на основании договора с владельцем железнодорожного пути необщего пользования, владельцем инфраструктурного комплекса необщего пользования или для собственных нужд (без заключения договора);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тяговый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другой подвижной состав, которые обладают тяговыми свойствами для осуществления и обеспечения перевозочного процесса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тяговая подстанция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электроустановка субъекта электроэнергетики, предназначенная для преобразования электроэнергии и ее дальнейшей передачи в контактную сеть электрифицированного железнодорожного транспорта, объектов электроэнергетики и электроустановок потребителя;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универсальный грузовой вагон</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крытый вагон, платформа, полувагон, </w:t>
      </w:r>
      <w:r w:rsidRPr="002172E7">
        <w:rPr>
          <w:rFonts w:ascii="Times New Roman" w:hAnsi="Times New Roman" w:cs="Times New Roman"/>
          <w:color w:val="auto"/>
          <w:sz w:val="28"/>
          <w:szCs w:val="28"/>
        </w:rPr>
        <w:lastRenderedPageBreak/>
        <w:t>переоборудованный или модернизированный в универсальный, в том числе крытый вагон, переоборудованный из рефрижераторного;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доступу к инфраструктуре (услуги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инфраструктуры в соответствии с перечнем технологических операций, определяемые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которые предоставляются оператором инфраструктуры перевозчикам для осуществления перевозок или иным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использованию объекта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объектов инфраструктуры, согласно перечню, который определяется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предоставляемые оператором инфраструктуры или владельцем объекта инфраструктуры заинтересованным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экономически обоснованный тариф, сбор и платеж (далее </w:t>
      </w:r>
      <w:r w:rsidR="00C17CC9" w:rsidRPr="00AC35CB">
        <w:rPr>
          <w:rFonts w:ascii="Times New Roman" w:hAnsi="Times New Roman" w:cs="Times New Roman"/>
          <w:color w:val="auto"/>
          <w:sz w:val="28"/>
          <w:szCs w:val="28"/>
        </w:rPr>
        <w:t>–</w:t>
      </w:r>
      <w:r w:rsidRPr="00AC35CB">
        <w:rPr>
          <w:rFonts w:ascii="Times New Roman" w:hAnsi="Times New Roman" w:cs="Times New Roman"/>
          <w:color w:val="auto"/>
          <w:sz w:val="28"/>
          <w:szCs w:val="28"/>
        </w:rPr>
        <w:t xml:space="preserve"> экономически обоснованный тариф)</w:t>
      </w:r>
      <w:r w:rsidRPr="002172E7">
        <w:rPr>
          <w:rFonts w:ascii="Times New Roman" w:hAnsi="Times New Roman" w:cs="Times New Roman"/>
          <w:color w:val="auto"/>
          <w:sz w:val="28"/>
          <w:szCs w:val="28"/>
        </w:rPr>
        <w:t xml:space="preserve"> </w:t>
      </w:r>
      <w:r w:rsidR="00C17CC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уровень тарифа, сбора и платежа на услуги (работы) в сфере железнодорожного транспорта, установленный </w:t>
      </w:r>
      <w:r w:rsidR="00344A4C" w:rsidRPr="002172E7">
        <w:rPr>
          <w:rFonts w:ascii="Times New Roman" w:hAnsi="Times New Roman" w:cs="Times New Roman"/>
          <w:color w:val="auto"/>
          <w:sz w:val="28"/>
          <w:szCs w:val="28"/>
        </w:rPr>
        <w:t>в соответствии с законодательством Донецкой Народной Республики</w:t>
      </w:r>
      <w:r w:rsidR="00C17CC9" w:rsidRPr="002172E7">
        <w:rPr>
          <w:rFonts w:ascii="Times New Roman" w:hAnsi="Times New Roman" w:cs="Times New Roman"/>
          <w:color w:val="auto"/>
          <w:sz w:val="28"/>
          <w:szCs w:val="28"/>
        </w:rPr>
        <w:t xml:space="preserve"> на уровне, обеспечивающе</w:t>
      </w:r>
      <w:r w:rsidRPr="002172E7">
        <w:rPr>
          <w:rFonts w:ascii="Times New Roman" w:hAnsi="Times New Roman" w:cs="Times New Roman"/>
          <w:color w:val="auto"/>
          <w:sz w:val="28"/>
          <w:szCs w:val="28"/>
        </w:rPr>
        <w:t>м покрытие экономически обоснованных затрат на предоставление (выполнение) услуг (работ) и получение прибыли.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w:t>
      </w:r>
      <w:r w:rsidR="00CE18FC">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Сфера действия настоящего Закона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Действие настоящего Закона распространяется на функционирование железнодорожного транспорта общего пользования, железнодорожного транспорта необщего пользования, а в отношении технологического железнодорожного подвижного состава</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в части требований к операциям с контейнерами, железнодорожным подвижным составом, который выходит на железнодорожные пути общего или необщего пользования и технологического железнодорожного транспорта, на котором выполняются указанные операции перевозочного процесса.</w:t>
      </w:r>
    </w:p>
    <w:p w:rsidR="00001A9B"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2.</w:t>
      </w:r>
      <w:r w:rsidR="00AC35CB">
        <w:rPr>
          <w:rFonts w:ascii="Times New Roman" w:hAnsi="Times New Roman" w:cs="Times New Roman"/>
          <w:sz w:val="28"/>
          <w:szCs w:val="28"/>
        </w:rPr>
        <w:t> </w:t>
      </w:r>
      <w:r w:rsidR="00001A9B" w:rsidRPr="002172E7">
        <w:rPr>
          <w:rFonts w:ascii="Times New Roman" w:hAnsi="Times New Roman" w:cs="Times New Roman"/>
          <w:sz w:val="28"/>
          <w:szCs w:val="28"/>
        </w:rPr>
        <w:t xml:space="preserve">Деятельность предприятий железнодорожного транспорта необщего пользования, </w:t>
      </w:r>
      <w:r w:rsidR="009924E8" w:rsidRPr="002172E7">
        <w:rPr>
          <w:rFonts w:ascii="Times New Roman" w:hAnsi="Times New Roman" w:cs="Times New Roman"/>
          <w:sz w:val="28"/>
          <w:szCs w:val="28"/>
        </w:rPr>
        <w:t>не</w:t>
      </w:r>
      <w:r w:rsidR="00001A9B" w:rsidRPr="002172E7">
        <w:rPr>
          <w:rFonts w:ascii="Times New Roman" w:hAnsi="Times New Roman" w:cs="Times New Roman"/>
          <w:sz w:val="28"/>
          <w:szCs w:val="28"/>
        </w:rPr>
        <w:t xml:space="preserve">регулируемая настоящим Законом, регламентируется иными </w:t>
      </w:r>
      <w:r w:rsidR="00001A9B" w:rsidRPr="002172E7">
        <w:rPr>
          <w:rFonts w:ascii="Times New Roman" w:hAnsi="Times New Roman" w:cs="Times New Roman"/>
          <w:sz w:val="28"/>
          <w:szCs w:val="28"/>
        </w:rPr>
        <w:lastRenderedPageBreak/>
        <w:t>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Принципы функционирования железнодорожного транспорта в Донецкой Народной Республике</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Функционирование железнодорожного транспорта основывается на следующих принципах:</w:t>
      </w:r>
    </w:p>
    <w:p w:rsidR="00765930"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сохранение целостности и обеспечение бесперебойного функционирования инфраструктуры и централизованного диспетчерского управления перевозочным процессом в рамках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единство организации грузовых перевозок и необходимых для этого инфраструктуры и тяги;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потребности населения Донецкой Народной Республики в пассажирских перевозках;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централизованного управления парком универсальных грузовых вагонов независимо от формы собственности на них;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государственного регулирования для монопольных и социальных сегментов железнодорожного транспорта и государственного контроля за деятельностью предприятий железнодорожного транспорта независимо от формы собственности;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развитие конкуренции и становление развитого рынка услуг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доступность, безопасность и качество предоставляемых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устойчивость работы и динамичное развитие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согласованность функционирования единой транспортной системы Донецкой Народной Республики. </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Законодательство о железнодорожном транспорте</w:t>
      </w:r>
    </w:p>
    <w:p w:rsidR="00D17301" w:rsidRPr="00D17301" w:rsidRDefault="00D17301" w:rsidP="00D17301">
      <w:pPr>
        <w:widowControl/>
        <w:spacing w:after="360" w:line="276" w:lineRule="auto"/>
        <w:ind w:firstLine="709"/>
        <w:jc w:val="both"/>
        <w:rPr>
          <w:rFonts w:ascii="Times New Roman" w:eastAsia="Calibri" w:hAnsi="Times New Roman" w:cs="Times New Roman"/>
          <w:sz w:val="28"/>
          <w:szCs w:val="28"/>
        </w:rPr>
      </w:pPr>
      <w:r w:rsidRPr="00D17301">
        <w:rPr>
          <w:rFonts w:ascii="Times New Roman" w:eastAsia="Calibri" w:hAnsi="Times New Roman" w:cs="Times New Roman"/>
          <w:sz w:val="28"/>
          <w:szCs w:val="28"/>
        </w:rPr>
        <w:lastRenderedPageBreak/>
        <w:t>1. Отношения, связанные с организацией, функционированием и эксплуатацией железнодорожного транспорта, регулируются Конституцией Донецкой Народной Республики, настоящим Законом, Законом Донецкой Народной Республики «О транспорте», другими законами Донецкой Народной Республики, Уставом железнодорожного транспорта Донецкой Народной Республики, утвержденным Советом Министров Донецкой Народной Республики, нормативными правовыми актами и международными договорами Донецкой Народной Республики.</w:t>
      </w:r>
    </w:p>
    <w:p w:rsidR="00D17301" w:rsidRPr="00D17301" w:rsidRDefault="00413EAC" w:rsidP="00D17301">
      <w:pPr>
        <w:widowControl/>
        <w:spacing w:after="360" w:line="276" w:lineRule="auto"/>
        <w:ind w:firstLine="709"/>
        <w:jc w:val="both"/>
        <w:rPr>
          <w:rFonts w:ascii="Times New Roman" w:eastAsia="Calibri" w:hAnsi="Times New Roman" w:cs="Times New Roman"/>
          <w:i/>
          <w:sz w:val="28"/>
          <w:szCs w:val="28"/>
        </w:rPr>
      </w:pPr>
      <w:hyperlink r:id="rId11" w:history="1">
        <w:r w:rsidR="00D17301" w:rsidRPr="00D17301">
          <w:rPr>
            <w:rFonts w:ascii="Times New Roman" w:eastAsia="Calibri" w:hAnsi="Times New Roman" w:cs="Times New Roman"/>
            <w:i/>
            <w:color w:val="0000FF"/>
            <w:sz w:val="28"/>
            <w:szCs w:val="28"/>
            <w:u w:val="single"/>
          </w:rPr>
          <w:t>(Часть 1 статьи 4 изложена в новой редакции в соответствии с Законом от 25.05.2018 № 228-IНС)</w:t>
        </w:r>
      </w:hyperlink>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Если международным договором Донецкой Народной Республики, установлены иные правила, чем те, что предусмотрены в настоящем Законе, применяются правила международного договора Донецкой Народной Республики.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Отдельные вопросы работы железнодорожного транспорта при перевозках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международном сообщении могут регулироваться актами международных организаций в сфере железнодорожного транспорта, участником которых является Донецкая Народная Республика.</w:t>
      </w:r>
    </w:p>
    <w:p w:rsidR="001633BF" w:rsidRPr="002172E7" w:rsidRDefault="001633BF"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4.</w:t>
      </w:r>
      <w:r w:rsidR="00AC35CB">
        <w:rPr>
          <w:rFonts w:ascii="Times New Roman" w:hAnsi="Times New Roman" w:cs="Times New Roman"/>
          <w:sz w:val="28"/>
          <w:szCs w:val="28"/>
        </w:rPr>
        <w:t> </w:t>
      </w:r>
      <w:r w:rsidRPr="002172E7">
        <w:rPr>
          <w:rFonts w:ascii="Times New Roman" w:hAnsi="Times New Roman" w:cs="Times New Roman"/>
          <w:sz w:val="28"/>
          <w:szCs w:val="28"/>
        </w:rPr>
        <w:t>Особенности организации обеспечения воинских железнодорожных перевозок определяются отдельными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765930"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Государственное регулирование в сфере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государственного регулирования в сф</w:t>
      </w:r>
      <w:r w:rsidR="00AC35CB">
        <w:rPr>
          <w:rFonts w:ascii="Times New Roman" w:hAnsi="Times New Roman" w:cs="Times New Roman"/>
          <w:b/>
          <w:color w:val="auto"/>
          <w:sz w:val="28"/>
          <w:szCs w:val="28"/>
        </w:rPr>
        <w:t>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Государственное регулирование в сфере железнодорожного транспорта осуществляется Советом Министров Донецкой Народной Республики,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другими республиканскими и территориальными органами исполнительной власти в пределах их полномочий с целью обеспечения: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целостного, эффективного, безопасного и качественного функционирования железнодорожного транспорта, а также его комплексного развития;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баланса интересов государства, пользователей услугами и субъектов хозяйствования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непрерывности перевозочного процесса;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формирования конкурентного рынка железнодорожных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безопасности движения, пожарной и экологической безопасности;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беспрепятственного и недискриминационного доступа к услугам, предоставляемых предприятиями железнодорожного транспорта всем пользователям, которые заинтересованы в получении этих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перевозок в полном объеме малорентабельных и стратегически важных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эффективного использования стратегических объектов инфраструктуры, которые непосредственно используются для обеспечения процесса перевозок.</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К полномочиям Совета Министров Донецкой Народной Республики относительно государственного регулирования в сфере железнодорожного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проведения государственной политики в сфере железнодорожного транспорта, направление и координация деятельности министерств и других республиканских органов исполнительной власти;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нормативных правовых актов по вопросам регулирования отношений в сфере железнодорожного транспорта в определе</w:t>
      </w:r>
      <w:r w:rsidR="00AC35CB">
        <w:rPr>
          <w:rFonts w:ascii="Times New Roman" w:hAnsi="Times New Roman" w:cs="Times New Roman"/>
          <w:color w:val="auto"/>
          <w:sz w:val="28"/>
          <w:szCs w:val="28"/>
        </w:rPr>
        <w:t>нных законодательством случаях;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Конституцией Донецкой Народной Республики, настоящим Законом, другими законами Донецкой Н</w:t>
      </w:r>
      <w:r w:rsidR="00AC35CB">
        <w:rPr>
          <w:rFonts w:ascii="Times New Roman" w:hAnsi="Times New Roman" w:cs="Times New Roman"/>
          <w:color w:val="auto"/>
          <w:sz w:val="28"/>
          <w:szCs w:val="28"/>
        </w:rPr>
        <w:t>ародной Республики.</w:t>
      </w:r>
    </w:p>
    <w:p w:rsidR="00765930" w:rsidRPr="002172E7" w:rsidRDefault="00765930" w:rsidP="0015362A">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К полномочиям республиканского органа исполнительной власти, </w:t>
      </w:r>
      <w:r w:rsidR="00FA119D" w:rsidRPr="002172E7">
        <w:rPr>
          <w:rFonts w:ascii="Times New Roman" w:hAnsi="Times New Roman" w:cs="Times New Roman"/>
          <w:color w:val="auto"/>
          <w:sz w:val="28"/>
          <w:szCs w:val="28"/>
        </w:rPr>
        <w:t>обеспечивающего</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обеспечение реализации государственной политики в сфере железнодорожного транспорта, безопасности на железнодорожном транспорте, безопасности движения и эксплуатации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определение приоритетных направлений развития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и внедрение государственной политики в сфере международного сотрудничества по вопросам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направление, координация и осуществление методического обеспечения проведения мероприятий по выполнению заданий по мобилизационной подготовке и гражданской обороне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обеспечение нормативного правового регулирования в сфере железнодорожного транспорта;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и определение порядка ведения реестра перевозчиков, операторов железнодорожного подвижного состава, объектов инфраструктуры, железнодорожных путей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размещение государственного заказа на перевозки пассажиров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проектной документации и технических условий на строительство (приобретение) стратегических объектов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решений по вопросам: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а)</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отнесения железнодорожных путей к железнодорожным путям общего </w:t>
      </w:r>
      <w:r w:rsidRPr="002172E7">
        <w:rPr>
          <w:rFonts w:ascii="Times New Roman" w:hAnsi="Times New Roman" w:cs="Times New Roman"/>
          <w:color w:val="auto"/>
          <w:sz w:val="28"/>
          <w:szCs w:val="28"/>
        </w:rPr>
        <w:lastRenderedPageBreak/>
        <w:t>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б)</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открытия и закрытия для постоянной эксплуатации железнодорожных путей общего пользования, железнодорожных станций, расположенных на железнодорожных путях общего и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прекращения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закрытия их для движения поездов и маневровых составов;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представительство интересов государства в сфере железнодорожного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формирование и реализация финансово-экономической, тарифной, инвестиционно-кредитной и социальной политики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регулирования цен на железнодорожном транспорте в пределах своих полномочий и осуществлени</w:t>
      </w:r>
      <w:r w:rsidR="009924E8"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соблюдением;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утверждение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надзора (контроля) за соблюдением требований нормативных правовых актов по обеспечению безопасности движения</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осуществление надзора за соблюдением требований по предотвращению загрязнения окружающей среды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государственного надзора (контроля) за соблюдением требований законодательства, обеспечения единства измерений, норм и стандартов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осуществление анализа, проведения технического расследования катастроф, аварий, дорожно-транспортных происшествий на железнодорожном </w:t>
      </w:r>
      <w:r w:rsidRPr="002172E7">
        <w:rPr>
          <w:rFonts w:ascii="Times New Roman" w:hAnsi="Times New Roman" w:cs="Times New Roman"/>
          <w:color w:val="auto"/>
          <w:sz w:val="28"/>
          <w:szCs w:val="28"/>
        </w:rPr>
        <w:lastRenderedPageBreak/>
        <w:t>транспорте и ведения их учета;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учета пожаров на железнодор</w:t>
      </w:r>
      <w:r w:rsidR="002F18ED">
        <w:rPr>
          <w:rFonts w:ascii="Times New Roman" w:hAnsi="Times New Roman" w:cs="Times New Roman"/>
          <w:color w:val="auto"/>
          <w:sz w:val="28"/>
          <w:szCs w:val="28"/>
        </w:rPr>
        <w:t>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профилактических мероприятий по предотвращению возникновения катастроф, аварий, дорожно-транспортных происшествий на железнодорожном транспорте и 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выполнением;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21)</w:t>
      </w:r>
      <w:r w:rsidR="002F18ED">
        <w:rPr>
          <w:rFonts w:ascii="Times New Roman" w:hAnsi="Times New Roman" w:cs="Times New Roman"/>
          <w:color w:val="auto"/>
          <w:sz w:val="28"/>
          <w:szCs w:val="28"/>
        </w:rPr>
        <w:t> </w:t>
      </w:r>
      <w:r w:rsidR="00DF0413" w:rsidRPr="002172E7">
        <w:rPr>
          <w:rFonts w:ascii="Times New Roman" w:hAnsi="Times New Roman" w:cs="Times New Roman"/>
          <w:color w:val="auto"/>
          <w:sz w:val="28"/>
          <w:szCs w:val="28"/>
        </w:rPr>
        <w:t>назначение</w:t>
      </w:r>
      <w:r w:rsidRPr="002172E7">
        <w:rPr>
          <w:rFonts w:ascii="Times New Roman" w:hAnsi="Times New Roman" w:cs="Times New Roman"/>
          <w:color w:val="auto"/>
          <w:sz w:val="28"/>
          <w:szCs w:val="28"/>
        </w:rPr>
        <w:t xml:space="preserve"> органов по оценке соответствия для проведения работ по подтверждению соответствия в сфере железнодорожного транспорта, участие в разработке проектов технических регламентов и других нормативных правовых актов по вопросам технического регулирования в этой сфере, организация подготовки и повышения квалификации специалистов по подтверждению соответствия;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контроля и надзора за организацией безопасной перевозки опасных, негабаритных и тяжеловесных грузов и соблюдением правил сохранности грузов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настоящим Законом и другими законами Донецкой Народной Республики.</w:t>
      </w:r>
    </w:p>
    <w:p w:rsidR="00765930" w:rsidRPr="002172E7" w:rsidRDefault="002172E7" w:rsidP="002172E7">
      <w:pPr>
        <w:tabs>
          <w:tab w:val="left" w:pos="1134"/>
        </w:tabs>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82B59"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Лицензирование отдельных видов деятельности в сфере железнодорожного транспорта</w:t>
      </w:r>
    </w:p>
    <w:p w:rsidR="00765930" w:rsidRPr="002172E7" w:rsidRDefault="00DA2D9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 xml:space="preserve">Лицензирование определенных законодательством Донецкой Народной Республики отдельных видов деятельности в сфере железнодорожного транспорта осуществляется в соответствии с </w:t>
      </w:r>
      <w:hyperlink r:id="rId12" w:history="1">
        <w:r w:rsidRPr="002172E7">
          <w:rPr>
            <w:rStyle w:val="a3"/>
            <w:rFonts w:ascii="Times New Roman" w:hAnsi="Times New Roman"/>
            <w:sz w:val="28"/>
            <w:szCs w:val="28"/>
          </w:rPr>
          <w:t>Законом Донецкой Народной Республики от 27.02.2015 года №</w:t>
        </w:r>
        <w:r w:rsidR="002F18ED">
          <w:rPr>
            <w:rStyle w:val="a3"/>
            <w:rFonts w:ascii="Times New Roman" w:hAnsi="Times New Roman"/>
            <w:sz w:val="28"/>
            <w:szCs w:val="28"/>
          </w:rPr>
          <w:t> </w:t>
        </w:r>
        <w:r w:rsidRPr="002172E7">
          <w:rPr>
            <w:rStyle w:val="a3"/>
            <w:rFonts w:ascii="Times New Roman" w:hAnsi="Times New Roman"/>
            <w:sz w:val="28"/>
            <w:szCs w:val="28"/>
          </w:rPr>
          <w:t>18-</w:t>
        </w:r>
        <w:r w:rsidRPr="002172E7">
          <w:rPr>
            <w:rStyle w:val="a3"/>
            <w:rFonts w:ascii="Times New Roman" w:hAnsi="Times New Roman"/>
            <w:sz w:val="28"/>
            <w:szCs w:val="28"/>
            <w:lang w:val="uk-UA"/>
          </w:rPr>
          <w:t>І</w:t>
        </w:r>
        <w:r w:rsidRPr="002172E7">
          <w:rPr>
            <w:rStyle w:val="a3"/>
            <w:rFonts w:ascii="Times New Roman" w:hAnsi="Times New Roman"/>
            <w:sz w:val="28"/>
            <w:szCs w:val="28"/>
          </w:rPr>
          <w:t>Н</w:t>
        </w:r>
        <w:r w:rsidRPr="002172E7">
          <w:rPr>
            <w:rStyle w:val="a3"/>
            <w:rFonts w:ascii="Times New Roman" w:hAnsi="Times New Roman"/>
            <w:sz w:val="28"/>
            <w:szCs w:val="28"/>
            <w:lang w:val="en-US"/>
          </w:rPr>
          <w:t>C</w:t>
        </w:r>
        <w:r w:rsidRPr="002172E7">
          <w:rPr>
            <w:rStyle w:val="a3"/>
            <w:rFonts w:ascii="Times New Roman" w:hAnsi="Times New Roman"/>
            <w:sz w:val="28"/>
            <w:szCs w:val="28"/>
          </w:rPr>
          <w:t xml:space="preserve"> «О лицензировании отдельных видов хозяйственной деятельности</w:t>
        </w:r>
        <w:r w:rsidR="00F3416C" w:rsidRPr="002172E7">
          <w:rPr>
            <w:rStyle w:val="a3"/>
            <w:rFonts w:ascii="Times New Roman" w:hAnsi="Times New Roman"/>
            <w:sz w:val="28"/>
            <w:szCs w:val="28"/>
          </w:rPr>
          <w:t>»</w:t>
        </w:r>
      </w:hyperlink>
      <w:r w:rsidRPr="002172E7">
        <w:rPr>
          <w:rFonts w:ascii="Times New Roman" w:hAnsi="Times New Roman" w:cs="Times New Roman"/>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7.</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Стандартизация, обеспечение единства измерений, метрологическая деятельность и подтверждение соответствия (сертификация)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A790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координирует в соответствии с законодательством Донецкой Народной Республики выполнение работ по стандартизации, обеспечению единства </w:t>
      </w:r>
      <w:r w:rsidR="00765930" w:rsidRPr="002172E7">
        <w:rPr>
          <w:rFonts w:ascii="Times New Roman" w:hAnsi="Times New Roman" w:cs="Times New Roman"/>
          <w:color w:val="auto"/>
          <w:sz w:val="28"/>
          <w:szCs w:val="28"/>
        </w:rPr>
        <w:lastRenderedPageBreak/>
        <w:t>измерений, метрологической деятельности и сертификации</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310850"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Донецкая железная дорога, предприятия и организации железнодорожного транспорта имеют право в соответствующих сферах деятельности и в пределах полномочий с учетом своих хозяйственных и профессиональных интересов организовывать и выполнять работы </w:t>
      </w:r>
      <w:r w:rsidR="002F18ED">
        <w:rPr>
          <w:rFonts w:ascii="Times New Roman" w:hAnsi="Times New Roman" w:cs="Times New Roman"/>
          <w:color w:val="auto"/>
          <w:sz w:val="28"/>
          <w:szCs w:val="28"/>
        </w:rPr>
        <w:t>по стандартизации, в частности: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разрабатывать, принимать, пересматривать, изменять </w:t>
      </w:r>
      <w:r w:rsidR="00A05013" w:rsidRPr="002172E7">
        <w:rPr>
          <w:rFonts w:ascii="Times New Roman" w:hAnsi="Times New Roman" w:cs="Times New Roman"/>
          <w:color w:val="auto"/>
          <w:sz w:val="28"/>
          <w:szCs w:val="28"/>
        </w:rPr>
        <w:t>нормативные документы</w:t>
      </w:r>
      <w:r w:rsidRPr="002172E7">
        <w:rPr>
          <w:rFonts w:ascii="Times New Roman" w:hAnsi="Times New Roman" w:cs="Times New Roman"/>
          <w:color w:val="auto"/>
          <w:sz w:val="28"/>
          <w:szCs w:val="28"/>
        </w:rPr>
        <w:t xml:space="preserve"> соответствующего уровня и прекращать их действие, устанавливать правила их разраб</w:t>
      </w:r>
      <w:r w:rsidR="002F18ED">
        <w:rPr>
          <w:rFonts w:ascii="Times New Roman" w:hAnsi="Times New Roman" w:cs="Times New Roman"/>
          <w:color w:val="auto"/>
          <w:sz w:val="28"/>
          <w:szCs w:val="28"/>
        </w:rPr>
        <w:t>отки, обозначения и применения;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представлять Донецкую Народную Республику в соответствующих специализированных международных и республиканских организациях по стандартизации, выполнять обязательства, предусмотренные по</w:t>
      </w:r>
      <w:r w:rsidR="002F18ED">
        <w:rPr>
          <w:rFonts w:ascii="Times New Roman" w:hAnsi="Times New Roman" w:cs="Times New Roman"/>
          <w:color w:val="auto"/>
          <w:sz w:val="28"/>
          <w:szCs w:val="28"/>
        </w:rPr>
        <w:t>ложениями об этих организациях;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создавать и вести реестры нормативных правовых актов и нормативных документов для обеспечения своей деятельности и информационного обмена;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издавать и распространять свои </w:t>
      </w:r>
      <w:r w:rsidR="004D0027" w:rsidRPr="002172E7">
        <w:rPr>
          <w:rFonts w:ascii="Times New Roman" w:hAnsi="Times New Roman" w:cs="Times New Roman"/>
          <w:color w:val="auto"/>
          <w:sz w:val="28"/>
          <w:szCs w:val="28"/>
        </w:rPr>
        <w:t>нормативные</w:t>
      </w:r>
      <w:r w:rsidRPr="002172E7">
        <w:rPr>
          <w:rFonts w:ascii="Times New Roman" w:hAnsi="Times New Roman" w:cs="Times New Roman"/>
          <w:color w:val="auto"/>
          <w:sz w:val="28"/>
          <w:szCs w:val="28"/>
        </w:rPr>
        <w:t xml:space="preserve"> документы специализированных международных и </w:t>
      </w:r>
      <w:r w:rsidR="004D0027" w:rsidRPr="002172E7">
        <w:rPr>
          <w:rFonts w:ascii="Times New Roman" w:hAnsi="Times New Roman" w:cs="Times New Roman"/>
          <w:color w:val="auto"/>
          <w:sz w:val="28"/>
          <w:szCs w:val="28"/>
        </w:rPr>
        <w:t>региональных</w:t>
      </w:r>
      <w:r w:rsidRPr="002172E7">
        <w:rPr>
          <w:rFonts w:ascii="Times New Roman" w:hAnsi="Times New Roman" w:cs="Times New Roman"/>
          <w:color w:val="auto"/>
          <w:sz w:val="28"/>
          <w:szCs w:val="28"/>
        </w:rPr>
        <w:t xml:space="preserve"> организаций по стандартизации, членами которых они являются или с которыми сотрудничают на основании положений об этих организациях или соответствующих договоров. </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Единую техническую политику в сфере обеспечения единства измерений, установление основных направлений развития метрологического обеспечения и государственный метрологический надзор на железнодорожном транспорте осуществляет метрологическая служба республиканского органа исполнительной власти, </w:t>
      </w:r>
      <w:r w:rsidR="008A7906"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соблюдением определенных законодательством требований.</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121D5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установленном им порядке создает головные и базовые организации метрологической службы, предоставляет право на проведение метрологических </w:t>
      </w:r>
      <w:r w:rsidR="00765930" w:rsidRPr="002172E7">
        <w:rPr>
          <w:rFonts w:ascii="Times New Roman" w:hAnsi="Times New Roman" w:cs="Times New Roman"/>
          <w:color w:val="auto"/>
          <w:sz w:val="28"/>
          <w:szCs w:val="28"/>
        </w:rPr>
        <w:lastRenderedPageBreak/>
        <w:t>работ головным и базовым организациям метрологической службы, предприятиям и организациям железнодорожного транспорта, их метрологическим службам.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Выполнение работ и функций по обеспечению единства измерений и осуществлению метрологического контроля и надзора на предприятиях железнодорожного транспорта общего и необщего пользования осуществляется их метрологическими службами.</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shd w:val="clear" w:color="auto" w:fill="FFFFFF"/>
        </w:rPr>
        <w:t>Железнодорожный подвижной состав и специальный железнодорожный подвижной состав, их составные части, контейнеры, специализированное оборудование и элементы инфраструктуры, элементы верхнего строения железнодорожного пути необщего пользования, примыкающего к железнодорожным путям общего пользования, и сооружения, расположенные на них, специальные программные средства, используемые для организации перевозочного процесса, а также услуги, оказываемые при перевозках пассажиров и грузов, должны соответствовать установленным требованиям безопасности движения и эксплуатации железнодорожного транспорта, безопасности жизни и здоровья граждан, пожарной безопасности, сохранности перевозимых грузов, охраны труда, экологической безопасности, санитарно-эпидемиологическим правилам и нормативам и подлежат обязательной сертификации на соответствие указанным требованиям, правилам и нормативам.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7. </w:t>
      </w:r>
      <w:r w:rsidR="00765930" w:rsidRPr="002172E7">
        <w:rPr>
          <w:rFonts w:ascii="Times New Roman" w:hAnsi="Times New Roman" w:cs="Times New Roman"/>
          <w:color w:val="auto"/>
          <w:sz w:val="28"/>
          <w:szCs w:val="28"/>
          <w:shd w:val="clear" w:color="auto" w:fill="FFFFFF"/>
        </w:rPr>
        <w:t xml:space="preserve">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утверждаются нормативные документы (за исключением государственных стандартов), устанавливающие требования обязательной сертификации, правила процедуры и управления для проведения обязательной сертификации в системе сертификации на транспорте и правила сертификации в этой системе.</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8. </w:t>
      </w:r>
      <w:r w:rsidR="00765930" w:rsidRPr="002172E7">
        <w:rPr>
          <w:rFonts w:ascii="Times New Roman" w:hAnsi="Times New Roman" w:cs="Times New Roman"/>
          <w:color w:val="auto"/>
          <w:sz w:val="28"/>
          <w:szCs w:val="28"/>
          <w:shd w:val="clear" w:color="auto" w:fill="FFFFFF"/>
        </w:rPr>
        <w:t xml:space="preserve">Республиканский орган исполнительной власти, </w:t>
      </w:r>
      <w:r w:rsidR="00121D56" w:rsidRPr="002172E7">
        <w:rPr>
          <w:rFonts w:ascii="Times New Roman" w:hAnsi="Times New Roman" w:cs="Times New Roman"/>
          <w:color w:val="auto"/>
          <w:sz w:val="28"/>
          <w:szCs w:val="28"/>
          <w:shd w:val="clear" w:color="auto" w:fill="FFFFFF"/>
        </w:rPr>
        <w:t>обеспечивающий</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разрабатывает и утверждает номенклатуру указанных в части 6 настоящей статьи объектов железнодорожного транспорта, подлежащих обязательной сертификации в Донецкой Народной Республике.</w:t>
      </w:r>
    </w:p>
    <w:p w:rsidR="00765930" w:rsidRPr="002172E7" w:rsidRDefault="00082B59" w:rsidP="002172E7">
      <w:pPr>
        <w:spacing w:after="360" w:line="276" w:lineRule="auto"/>
        <w:ind w:firstLine="709"/>
        <w:jc w:val="both"/>
        <w:rPr>
          <w:rFonts w:ascii="Times New Roman" w:hAnsi="Times New Roman" w:cs="Times New Roman"/>
          <w:color w:val="auto"/>
          <w:sz w:val="28"/>
          <w:szCs w:val="28"/>
          <w:shd w:val="clear" w:color="auto" w:fill="FFFFFF"/>
        </w:rPr>
      </w:pPr>
      <w:r w:rsidRPr="002172E7">
        <w:rPr>
          <w:rFonts w:ascii="Times New Roman" w:hAnsi="Times New Roman" w:cs="Times New Roman"/>
          <w:color w:val="auto"/>
          <w:sz w:val="28"/>
          <w:szCs w:val="28"/>
          <w:shd w:val="clear" w:color="auto" w:fill="FFFFFF"/>
        </w:rPr>
        <w:t>9.</w:t>
      </w:r>
      <w:r w:rsidR="002F18ED">
        <w:rPr>
          <w:rFonts w:ascii="Times New Roman" w:hAnsi="Times New Roman" w:cs="Times New Roman"/>
          <w:color w:val="auto"/>
          <w:sz w:val="28"/>
          <w:szCs w:val="28"/>
          <w:shd w:val="clear" w:color="auto" w:fill="FFFFFF"/>
        </w:rPr>
        <w:t> </w:t>
      </w:r>
      <w:r w:rsidR="00765930" w:rsidRPr="002172E7">
        <w:rPr>
          <w:rFonts w:ascii="Times New Roman" w:hAnsi="Times New Roman" w:cs="Times New Roman"/>
          <w:color w:val="auto"/>
          <w:sz w:val="28"/>
          <w:szCs w:val="28"/>
          <w:shd w:val="clear" w:color="auto" w:fill="FFFFFF"/>
        </w:rPr>
        <w:t xml:space="preserve">На железнодорожном транспорте контроль за соблюдением правил сертификации в системе сертификации на транспорте и за сертифицированными </w:t>
      </w:r>
      <w:r w:rsidR="00765930" w:rsidRPr="002172E7">
        <w:rPr>
          <w:rFonts w:ascii="Times New Roman" w:hAnsi="Times New Roman" w:cs="Times New Roman"/>
          <w:color w:val="auto"/>
          <w:sz w:val="28"/>
          <w:szCs w:val="28"/>
          <w:shd w:val="clear" w:color="auto" w:fill="FFFFFF"/>
        </w:rPr>
        <w:lastRenderedPageBreak/>
        <w:t xml:space="preserve">в ней объектами осуществляется в порядке, установленном 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w:t>
      </w:r>
      <w:r w:rsidR="002F18ED">
        <w:rPr>
          <w:rFonts w:ascii="Times New Roman" w:hAnsi="Times New Roman" w:cs="Times New Roman"/>
          <w:color w:val="auto"/>
          <w:sz w:val="28"/>
          <w:szCs w:val="28"/>
          <w:shd w:val="clear" w:color="auto" w:fill="FFFFFF"/>
        </w:rPr>
        <w:t>ой политики в сфере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Организация работ по обязательной сертификации осуществляется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рамках созда</w:t>
      </w:r>
      <w:r w:rsidR="002F18ED">
        <w:rPr>
          <w:rFonts w:ascii="Times New Roman" w:hAnsi="Times New Roman" w:cs="Times New Roman"/>
          <w:color w:val="auto"/>
          <w:sz w:val="28"/>
          <w:szCs w:val="28"/>
        </w:rPr>
        <w:t>ваемой им системы сертификации.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Результаты оценки соответствия в сфере железнодорожного транспорта (сертификаты соответствия, знаки соответствия, протоколы испытаний продукции и т.п.), которая была проведена за пределами Донецкой Народной Республики, признаются в соответствии с правилами признания результатов оценки соответствия в сфере железнодорожного транспорта, которые утверждаются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82B59"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Тарифы, сборы и платежи на железнодорожном транспорте</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Государственная тарифная политика в сфере железнодорожного транспорта формируется в соответ</w:t>
      </w:r>
      <w:r>
        <w:rPr>
          <w:rFonts w:ascii="Times New Roman" w:hAnsi="Times New Roman" w:cs="Times New Roman"/>
          <w:color w:val="auto"/>
          <w:sz w:val="28"/>
          <w:szCs w:val="28"/>
        </w:rPr>
        <w:t>ствии со следующими принципами: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экономическая обоснованность тарифа;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прогнозируемость тарифов;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структурность тарифа;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дифференциация тарифов по транспортно-технологическим признакам (категории поездов и вагонов, расстояния перевозки, времени приобретения проездного документа, периода осуществления поездки, массы отправок, род груза и другим признакам);</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развития конкурентной среды в сфере грузовых железнодорожных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сокращение перекрестного субсидирования между видами деятельности;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7) </w:t>
      </w:r>
      <w:r w:rsidR="00765930" w:rsidRPr="002172E7">
        <w:rPr>
          <w:rFonts w:ascii="Times New Roman" w:hAnsi="Times New Roman" w:cs="Times New Roman"/>
          <w:color w:val="auto"/>
          <w:sz w:val="28"/>
          <w:szCs w:val="28"/>
        </w:rPr>
        <w:t>возможность применения гибкого ценообразования для оптимизации нагрузки на инфраструктуру;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сбалансированности экономических интересов всех участников перевозочного процесса;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обеспечение единства структуры и системы построения тарифов на всей территории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во время осуществления хозяйственной деятельности тарифы, сборы и платежи определяются государственными регулируемыми и свободными ценами, а также ценами, которые определяются согласно действующим международным договорам Донецкой Народной Республики.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Государственные регулируемые цены на железнодорожном транспорте определяются в соответствии с законами Донецкой Народной Республики, с учетом особенностей, определенных настоящим Законом и нормативными правовыми актами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Расчеты за услуги и работы на железнодорожном транспорте, в отношении которых не осуществляется государственное регулирование цен, производятся самостоятельно субъектом хозяйствования в порядке, не противоречащем законодательству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сборы и платежи на железнодорожные перевозки в международном сообщении определяются в соответствии с </w:t>
      </w:r>
      <w:r w:rsidR="00793C75" w:rsidRPr="002172E7">
        <w:rPr>
          <w:rFonts w:ascii="Times New Roman" w:hAnsi="Times New Roman" w:cs="Times New Roman"/>
          <w:color w:val="auto"/>
          <w:sz w:val="28"/>
          <w:szCs w:val="28"/>
        </w:rPr>
        <w:t xml:space="preserve">настоящим Законом, если иное не </w:t>
      </w:r>
      <w:r w:rsidR="00765930" w:rsidRPr="002172E7">
        <w:rPr>
          <w:rFonts w:ascii="Times New Roman" w:hAnsi="Times New Roman" w:cs="Times New Roman"/>
          <w:color w:val="auto"/>
          <w:sz w:val="28"/>
          <w:szCs w:val="28"/>
        </w:rPr>
        <w:t>предусмотрено международными договорами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Государственному регулированию на железнодорожном транспорте подлежат:</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перевозку грузов в пределах Донецкой Народной Республики;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социальном сегменте перевозок;</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коммерческом сегменте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Государственное регулирование цен на железнодорожном транспорте, кроме тарифов на перевозки пассажиров в пригородном сообщении, осуществляется </w:t>
      </w:r>
      <w:r w:rsidR="00E7351D" w:rsidRPr="002172E7">
        <w:rPr>
          <w:rFonts w:ascii="Times New Roman" w:hAnsi="Times New Roman" w:cs="Times New Roman"/>
          <w:color w:val="auto"/>
          <w:sz w:val="28"/>
          <w:szCs w:val="28"/>
        </w:rPr>
        <w:t>Советом Министров Донецкой Народной Республики</w:t>
      </w:r>
      <w:r w:rsidR="00765930" w:rsidRPr="002172E7">
        <w:rPr>
          <w:rFonts w:ascii="Times New Roman" w:hAnsi="Times New Roman" w:cs="Times New Roman"/>
          <w:color w:val="auto"/>
          <w:sz w:val="28"/>
          <w:szCs w:val="28"/>
        </w:rPr>
        <w:t>.</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F105EC" w:rsidRPr="002172E7">
        <w:rPr>
          <w:rFonts w:ascii="Times New Roman" w:hAnsi="Times New Roman" w:cs="Times New Roman"/>
          <w:color w:val="auto"/>
          <w:sz w:val="28"/>
          <w:szCs w:val="28"/>
        </w:rPr>
        <w:t xml:space="preserve">Тарифы, сборы и платежи на железнодорожном транспорте устанавливаются на экономически обоснованном уровне </w:t>
      </w:r>
      <w:r w:rsidR="00793C75" w:rsidRPr="002172E7">
        <w:rPr>
          <w:rFonts w:ascii="Times New Roman" w:hAnsi="Times New Roman" w:cs="Times New Roman"/>
          <w:color w:val="auto"/>
          <w:sz w:val="28"/>
          <w:szCs w:val="28"/>
        </w:rPr>
        <w:t xml:space="preserve">на срок не </w:t>
      </w:r>
      <w:r w:rsidR="00F105EC" w:rsidRPr="002172E7">
        <w:rPr>
          <w:rFonts w:ascii="Times New Roman" w:hAnsi="Times New Roman" w:cs="Times New Roman"/>
          <w:color w:val="auto"/>
          <w:sz w:val="28"/>
          <w:szCs w:val="28"/>
        </w:rPr>
        <w:t xml:space="preserve">менее пяти лет и ежегодно индексируются на уровень инфляции. </w:t>
      </w:r>
      <w:r w:rsidR="00765930" w:rsidRPr="002172E7">
        <w:rPr>
          <w:rFonts w:ascii="Times New Roman" w:hAnsi="Times New Roman" w:cs="Times New Roman"/>
          <w:color w:val="auto"/>
          <w:sz w:val="28"/>
          <w:szCs w:val="28"/>
        </w:rPr>
        <w:t>Методика формирования (расчета) тарифов (их составляющих), которые подлежат государственному регулированию согласно настоящему Закону, порядок установления тарифов, сборов и платежей, осуществление конт</w:t>
      </w:r>
      <w:r w:rsidR="00F105EC" w:rsidRPr="002172E7">
        <w:rPr>
          <w:rFonts w:ascii="Times New Roman" w:hAnsi="Times New Roman" w:cs="Times New Roman"/>
          <w:color w:val="auto"/>
          <w:sz w:val="28"/>
          <w:szCs w:val="28"/>
        </w:rPr>
        <w:t>роля за их соблюдением определяе</w:t>
      </w:r>
      <w:r w:rsidR="00765930" w:rsidRPr="002172E7">
        <w:rPr>
          <w:rFonts w:ascii="Times New Roman" w:hAnsi="Times New Roman" w:cs="Times New Roman"/>
          <w:color w:val="auto"/>
          <w:sz w:val="28"/>
          <w:szCs w:val="28"/>
        </w:rPr>
        <w:t xml:space="preserve">тся </w:t>
      </w:r>
      <w:r w:rsidR="00F105EC" w:rsidRPr="002172E7">
        <w:rPr>
          <w:rFonts w:ascii="Times New Roman" w:hAnsi="Times New Roman" w:cs="Times New Roman"/>
          <w:color w:val="auto"/>
          <w:sz w:val="28"/>
          <w:szCs w:val="28"/>
        </w:rPr>
        <w:t>Советом Министров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8A7906" w:rsidRPr="002172E7">
        <w:rPr>
          <w:rFonts w:ascii="Times New Roman" w:hAnsi="Times New Roman" w:cs="Times New Roman"/>
          <w:color w:val="auto"/>
          <w:sz w:val="28"/>
          <w:szCs w:val="28"/>
        </w:rPr>
        <w:t>о</w:t>
      </w:r>
      <w:r w:rsidR="00F105EC" w:rsidRPr="002172E7">
        <w:rPr>
          <w:rFonts w:ascii="Times New Roman" w:hAnsi="Times New Roman" w:cs="Times New Roman"/>
          <w:color w:val="auto"/>
          <w:sz w:val="28"/>
          <w:szCs w:val="28"/>
        </w:rPr>
        <w:t>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железнодорожным транспортом в пригородном сообщении устанавливаются перевозчиком в соответствии с Методикой расчета тарифа, которая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Изменение уровня государственных регулируемых цен на железнодорожном транспорте в течение срока их действия допускается в связи с изменением условий производства и продажи (реализации) продукции (работ, услуг), которые не зависят от хозяйственной деятел</w:t>
      </w:r>
      <w:r w:rsidR="00CE18FC">
        <w:rPr>
          <w:rFonts w:ascii="Times New Roman" w:hAnsi="Times New Roman" w:cs="Times New Roman"/>
          <w:color w:val="auto"/>
          <w:sz w:val="28"/>
          <w:szCs w:val="28"/>
        </w:rPr>
        <w:t>ьности субъекта хозяйствования.</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Установление государственных регулируемых тарифов, сборов и платежей на железнодорожном транспорте на уровне ниже экономически обоснованного размера, без определения источников для возмещения разницы между такими размерами за счет средств соответствующих бюджетов не допускается и может быть обжаловано в судебном порядке.</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определения и компенсации субъектам хозяйствования в сфере железнодорожного транспорта, применяющих государственные регулируемые тарифы, сборы и платежи, разницы между экономически обоснованными и фактически установленными тарифами, определяется Советом Министров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Потери доходов субъектов хозяйствования в сфере железнодорожного транспорта, возникшие при установлении льгот и преференций в тарифах и сборах, возмещаются в полном объеме за счет Республиканского бюджета Донецкой Народной Республики или местных бюджетов в зависимости от того, каким органом принято решение о введении таких льгот и преференций, а в отношении перевозок пассажиров </w:t>
      </w:r>
      <w:r w:rsidR="00793C75"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в части</w:t>
      </w:r>
      <w:r w:rsidR="00793C75" w:rsidRPr="002172E7">
        <w:rPr>
          <w:rFonts w:ascii="Times New Roman" w:hAnsi="Times New Roman" w:cs="Times New Roman"/>
          <w:color w:val="auto"/>
          <w:sz w:val="28"/>
          <w:szCs w:val="28"/>
        </w:rPr>
        <w:t xml:space="preserve">, не </w:t>
      </w:r>
      <w:r w:rsidR="00765930" w:rsidRPr="002172E7">
        <w:rPr>
          <w:rFonts w:ascii="Times New Roman" w:hAnsi="Times New Roman" w:cs="Times New Roman"/>
          <w:color w:val="auto"/>
          <w:sz w:val="28"/>
          <w:szCs w:val="28"/>
        </w:rPr>
        <w:t>покрываемой доходами от выполнения договоров по государственному и местному заказам на перевозку пассажиров. Порядок такого возмещения определяется Советом Министров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уровень государственных регулируемых составляющих тарифов на перевозки грузов, не позволяет обеспечить конкурентоспособность отдельных сегментов рынка железнодорожных транспортных услуг или товарных рынков, с целью поддержания конкурентоспособности отдельных отраслей, экономики, социальной сферы, транспортировку отдельных товаров, обеспечение загрузки определенных участков инфраструктуры, по решению Совета Министров Донецкой Народной Республики к базовому уровню составляющих тарифов на перевозки грузов применяются исключительные тарифы.</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установления исключительных тарифов и возмещения потерь доходов субъектов хозяйствования в сфере железнодорожного транспорта, возникших при установлении исключительных тарифов, определяется Советом Министров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Государственный и местный заказ на железнодорожном транспорте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Отдельные виды социально значимых железнодорожных перевозок, перевозки железнодорожным транспортом отдельных категорий пассажиров во внутреннем железнодорожном сообщении, перевозки железнодорожным транспортом пассажиров в пригородном сообщении, строительство и реконструкция отдельных стратегических объектов инфраструктуры, </w:t>
      </w:r>
      <w:r w:rsidR="00765930" w:rsidRPr="002172E7">
        <w:rPr>
          <w:rFonts w:ascii="Times New Roman" w:hAnsi="Times New Roman" w:cs="Times New Roman"/>
          <w:color w:val="auto"/>
          <w:sz w:val="28"/>
          <w:szCs w:val="28"/>
        </w:rPr>
        <w:lastRenderedPageBreak/>
        <w:t xml:space="preserve">осуществляются по результатам размещения государственного и местного заказа в соответствии с законодательством Донецкой Народной Республики, с учетом особенностей, </w:t>
      </w:r>
      <w:r>
        <w:rPr>
          <w:rFonts w:ascii="Times New Roman" w:hAnsi="Times New Roman" w:cs="Times New Roman"/>
          <w:color w:val="auto"/>
          <w:sz w:val="28"/>
          <w:szCs w:val="28"/>
        </w:rPr>
        <w:t>определенных настоящим Законом.</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 на перевозки пассажиров железнодорожным транспортом является средством государственного регулирования деятельности железнодорожного транспорта, которое выполняется путем формирования на контрактной (договорной) основе показателей и объемов перевозок пассажиров железнодорожным транспортом общего пользования.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Государственный </w:t>
      </w:r>
      <w:r w:rsidR="006C4A1B" w:rsidRPr="002172E7">
        <w:rPr>
          <w:rFonts w:ascii="Times New Roman" w:hAnsi="Times New Roman" w:cs="Times New Roman"/>
          <w:color w:val="auto"/>
          <w:sz w:val="28"/>
          <w:szCs w:val="28"/>
        </w:rPr>
        <w:t xml:space="preserve">и местный </w:t>
      </w:r>
      <w:r w:rsidR="00765930" w:rsidRPr="002172E7">
        <w:rPr>
          <w:rFonts w:ascii="Times New Roman" w:hAnsi="Times New Roman" w:cs="Times New Roman"/>
          <w:color w:val="auto"/>
          <w:sz w:val="28"/>
          <w:szCs w:val="28"/>
        </w:rPr>
        <w:t xml:space="preserve">заказ на перевозку пассажиров на календарный год формируется и размещается </w:t>
      </w:r>
      <w:r w:rsidR="006C4A1B" w:rsidRPr="002172E7">
        <w:rPr>
          <w:rFonts w:ascii="Times New Roman" w:hAnsi="Times New Roman" w:cs="Times New Roman"/>
          <w:color w:val="auto"/>
          <w:sz w:val="28"/>
          <w:szCs w:val="28"/>
        </w:rPr>
        <w:t>Советом Министров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6C4A1B"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w:t>
      </w:r>
      <w:r w:rsidR="00CE18FC">
        <w:rPr>
          <w:rFonts w:ascii="Times New Roman" w:hAnsi="Times New Roman" w:cs="Times New Roman"/>
          <w:color w:val="auto"/>
          <w:sz w:val="28"/>
          <w:szCs w:val="28"/>
        </w:rPr>
        <w:t>олитики в сфере транспорта, на: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пассажиров во внутреннем железнодорожном сообщении в социальном сегменте перевозки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льготных категорий пассажиров во внутре</w:t>
      </w:r>
      <w:r w:rsidR="00CE18FC">
        <w:rPr>
          <w:rFonts w:ascii="Times New Roman" w:hAnsi="Times New Roman" w:cs="Times New Roman"/>
          <w:color w:val="auto"/>
          <w:sz w:val="28"/>
          <w:szCs w:val="28"/>
        </w:rPr>
        <w:t>ннем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перевозки льготных категорий пассажиров в пригородном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запланированные маршруты пригородных перевозок пассажиров проходят через территорию нескольких административно-территориальных единиц, соответствующие территориальные органы исполнительной власти могут размещать общий местный заказ на перевозки пассажиров в пригородном сообщении на условиях совместного финансирования.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Отсутствие согласия между территориальными органами исполнительной власти на размещение общего местного заказа на перевозки пассажиров в пригородном сообщении по территории нескольких административно-территориальных единиц не является препятствием для местного размещения заказа одним из таких территориальных органов исполнительной власти, который является инициатором такого заказа, за счет средств соо</w:t>
      </w:r>
      <w:r w:rsidR="00CE18FC">
        <w:rPr>
          <w:rFonts w:ascii="Times New Roman" w:hAnsi="Times New Roman" w:cs="Times New Roman"/>
          <w:color w:val="auto"/>
          <w:sz w:val="28"/>
          <w:szCs w:val="28"/>
        </w:rPr>
        <w:t>тветствующего местного бюджета.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w:t>
      </w:r>
      <w:r w:rsidR="00D306A9" w:rsidRPr="002172E7">
        <w:rPr>
          <w:rFonts w:ascii="Times New Roman" w:hAnsi="Times New Roman" w:cs="Times New Roman"/>
          <w:color w:val="auto"/>
          <w:sz w:val="28"/>
          <w:szCs w:val="28"/>
        </w:rPr>
        <w:t>ы</w:t>
      </w:r>
      <w:r w:rsidR="00765930" w:rsidRPr="002172E7">
        <w:rPr>
          <w:rFonts w:ascii="Times New Roman" w:hAnsi="Times New Roman" w:cs="Times New Roman"/>
          <w:color w:val="auto"/>
          <w:sz w:val="28"/>
          <w:szCs w:val="28"/>
        </w:rPr>
        <w:t xml:space="preserve"> на перевозки пассажиров оформляются соответствующим договором между заказчиком и перевозчиком, в котором определяются обязательства перевозчика выполнить заданный объем перевозки пассажиров по определенным маршрутам перевозок и обязательства заказчика произвести оплату перевозчику стоимости такого заказа.</w:t>
      </w:r>
    </w:p>
    <w:p w:rsidR="00707A1A"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00707A1A" w:rsidRPr="002172E7">
        <w:rPr>
          <w:rFonts w:ascii="Times New Roman" w:hAnsi="Times New Roman" w:cs="Times New Roman"/>
          <w:color w:val="auto"/>
          <w:sz w:val="28"/>
          <w:szCs w:val="28"/>
        </w:rPr>
        <w:t>Цена договора на государственный и местный заказ на перевозки пассажиров определяется как разница между экономически обоснованными доходами перевозчика на осуществление таких перевозок, которые рассчитываются исходя из экономически обоснованных тарифов на эти перевозки, и суммой дохода, полученного перевозчиком от осуществления таких перевозок по регулируемым тарифам. Государственный заказ на перевозку льготных категорий пассажиров определяется как сумма недополученных доходов перевозчика от осуществления таких перевозок, которые бы подлежали получению при условии отсутствия соответствующих льгот, рассчитываются исходя из экономически обоснованных тарифов.</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стоимости договора на государственный и местный заказы на перевозки пассажиров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20B70" w:rsidP="002172E7">
      <w:pPr>
        <w:tabs>
          <w:tab w:val="left" w:pos="1358"/>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 определения, согласно статье 8 настоящего Закона, источников компенсации потерь перевозчика от осуществления перевозок пассажиров в социальном сегменте перевозок, а также потерь от перевозки льготных категорий пассажиров, возмещение таких расходов более чем три месяца подряд или при наличии задолженности по таким возмещениям за три и более месяцев, перевозчик имеет право прекратить перевозки пассажиров по маршрутам перевозок, не охваченных предметом договоров на государственный и местный заказы на перевозки пассажиров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по договорам, по которым есть задолженность или отсутствует возмещение.</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формирования и размещения государственного и местного заказа на перевозку пассажиров определяется Советом Министров Донецкой Народной Республики.</w:t>
      </w:r>
    </w:p>
    <w:p w:rsidR="00ED1A11" w:rsidRPr="002172E7" w:rsidRDefault="00ED1A11" w:rsidP="002172E7">
      <w:pPr>
        <w:spacing w:after="360" w:line="276" w:lineRule="auto"/>
        <w:ind w:firstLine="709"/>
        <w:jc w:val="both"/>
        <w:rPr>
          <w:rFonts w:ascii="Times New Roman" w:hAnsi="Times New Roman" w:cs="Times New Roman"/>
          <w:color w:val="auto"/>
          <w:sz w:val="28"/>
          <w:szCs w:val="28"/>
        </w:rPr>
      </w:pPr>
      <w:r w:rsidRPr="002172E7">
        <w:rPr>
          <w:rStyle w:val="af4"/>
          <w:rFonts w:ascii="Times New Roman" w:hAnsi="Times New Roman" w:cs="Times New Roman"/>
          <w:i w:val="0"/>
          <w:iCs/>
          <w:sz w:val="28"/>
          <w:szCs w:val="28"/>
        </w:rPr>
        <w:t>11</w:t>
      </w:r>
      <w:r w:rsidR="002F18ED">
        <w:rPr>
          <w:rStyle w:val="af4"/>
          <w:rFonts w:ascii="Times New Roman" w:hAnsi="Times New Roman" w:cs="Times New Roman"/>
          <w:i w:val="0"/>
          <w:iCs/>
          <w:sz w:val="28"/>
          <w:szCs w:val="28"/>
        </w:rPr>
        <w:t>. </w:t>
      </w:r>
      <w:r w:rsidRPr="002172E7">
        <w:rPr>
          <w:rStyle w:val="af4"/>
          <w:rFonts w:ascii="Times New Roman" w:hAnsi="Times New Roman" w:cs="Times New Roman"/>
          <w:i w:val="0"/>
          <w:iCs/>
          <w:sz w:val="28"/>
          <w:szCs w:val="28"/>
        </w:rPr>
        <w:t xml:space="preserve">Бюджетное финансирование железнодорожного транспорта Донецкой Народной Республики осуществляется на основании соответствующих программ развития, финансирования и распределения бюджетных средств, </w:t>
      </w:r>
      <w:r w:rsidRPr="002172E7">
        <w:rPr>
          <w:rStyle w:val="af4"/>
          <w:rFonts w:ascii="Times New Roman" w:hAnsi="Times New Roman" w:cs="Times New Roman"/>
          <w:i w:val="0"/>
          <w:iCs/>
          <w:sz w:val="28"/>
          <w:szCs w:val="28"/>
        </w:rPr>
        <w:lastRenderedPageBreak/>
        <w:t>утвержденных в порядке, установленном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Отношения с территориальными органами исполнительной власти, органами местного самоуправления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Отношения предприятий железнодорожного транспорта с территориальными органами исполнительной власти и органами местного самоуправления базируются на договорной основе в соответствии с законодательством Донецкой Народной Республики.</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компетенции территориальных органов исполнительной власти относятся: согласование вопроса относительно открытия и закрытия остановочных пунктов пригородных поездов и железнодорожных переездов, расположенных в пределах соответствующих административно-территориальных единиц.</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территориальные органы исполнительной власти и органы местного самоуправления возлагается организация выполнения работ по благоустройству привокзальных площадей, строительство и благоустройство подъездов к железнодорожным станциям, обеспечение </w:t>
      </w:r>
      <w:r w:rsidR="00C678E3" w:rsidRPr="002172E7">
        <w:rPr>
          <w:rFonts w:ascii="Times New Roman" w:hAnsi="Times New Roman" w:cs="Times New Roman"/>
          <w:sz w:val="28"/>
          <w:szCs w:val="28"/>
        </w:rPr>
        <w:t xml:space="preserve">общедоступными телекоммуникационными услугами </w:t>
      </w:r>
      <w:r w:rsidR="00765930" w:rsidRPr="002172E7">
        <w:rPr>
          <w:rFonts w:ascii="Times New Roman" w:hAnsi="Times New Roman" w:cs="Times New Roman"/>
          <w:color w:val="auto"/>
          <w:sz w:val="28"/>
          <w:szCs w:val="28"/>
        </w:rPr>
        <w:t>и транспортным сообщением с населенными пунктами по месту расположения станций, вокзалов. Территориальные органы исполнительной власти взаимодействуют с оператором инфраструктуры, перевозчиками, владельцами грузов, другими субъектами хозяйствования железнодорожного транспорта с целью улучшения использования транспортных средств, слаженной работы с другими видами транспорта, развития экономики, транспортной и социальной инфраструктуры по обслуживанию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вокзалов, пешеходных мостов и тоннелей, пассажирских платформ и других объектов железнодорожного транспорта, связанных с обслуживанием населения, приобретение подвижного состава для пригородного сообщения осуществляются за счет средств предприятий железнодорожного транспорта с привлечением средств местн</w:t>
      </w:r>
      <w:r w:rsidR="00CE1C6C" w:rsidRPr="002172E7">
        <w:rPr>
          <w:rFonts w:ascii="Times New Roman" w:hAnsi="Times New Roman" w:cs="Times New Roman"/>
          <w:color w:val="auto"/>
          <w:sz w:val="28"/>
          <w:szCs w:val="28"/>
        </w:rPr>
        <w:t xml:space="preserve">ых бюджетов, а также других, </w:t>
      </w:r>
      <w:r w:rsidR="009924E8" w:rsidRPr="002172E7">
        <w:rPr>
          <w:rFonts w:ascii="Times New Roman" w:hAnsi="Times New Roman" w:cs="Times New Roman"/>
          <w:color w:val="auto"/>
          <w:sz w:val="28"/>
          <w:szCs w:val="28"/>
        </w:rPr>
        <w:t>не</w:t>
      </w:r>
      <w:r w:rsidR="00531352"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запрещенных законодательством средств.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11.</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Правовой режим использования земель железнодорожного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землям железнодорожного транспорта относятся земли, предоставленные в пользование предприятиям и организациям железнодорожного транспорта в соответствии с законодательство</w:t>
      </w:r>
      <w:r w:rsidR="002F18ED">
        <w:rPr>
          <w:rFonts w:ascii="Times New Roman" w:hAnsi="Times New Roman" w:cs="Times New Roman"/>
          <w:color w:val="auto"/>
          <w:sz w:val="28"/>
          <w:szCs w:val="28"/>
        </w:rPr>
        <w:t>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Правовой режим земель, предоставляемых в пользование для нужд железнодорожного транспорта, определяется в соответствии с законодательством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обеспечения в пределах полосы отвода безопасной эксплуатации железнодорожных путей, линий электроснабжения и связи, других устройств и объектов железнодорожного транспорта общего пользования, а также в местах, где есть опасность оползней, обвалов, размывов,</w:t>
      </w:r>
      <w:r w:rsidR="0066744B" w:rsidRPr="002172E7">
        <w:rPr>
          <w:rFonts w:ascii="Times New Roman" w:hAnsi="Times New Roman" w:cs="Times New Roman"/>
          <w:color w:val="auto"/>
          <w:sz w:val="28"/>
          <w:szCs w:val="28"/>
        </w:rPr>
        <w:t xml:space="preserve"> селей, снежных заносов и других опасных воздействий</w:t>
      </w:r>
      <w:r w:rsidR="00765930" w:rsidRPr="002172E7">
        <w:rPr>
          <w:rFonts w:ascii="Times New Roman" w:hAnsi="Times New Roman" w:cs="Times New Roman"/>
          <w:color w:val="auto"/>
          <w:sz w:val="28"/>
          <w:szCs w:val="28"/>
        </w:rPr>
        <w:t>, устанавливаются охранные зоны. Порядок установления охранных зон, их размер и режим их использования определяются Советом Министров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Земельные участки, на которых расположены объекты инфраструктуры железнодорожного транспорта общего пользования, закрепляются за Донецкой железной дорогой на праве постоянного пользования, которое подтверждается оформленным в установленном порядке правоустанавливающим документом.</w:t>
      </w:r>
    </w:p>
    <w:p w:rsidR="00531E35" w:rsidRPr="002172E7" w:rsidRDefault="00531E3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В случаях, если на земельных участках, располагаются (предполагается расположить) также объекты, находящиеся в государственной собственности, но не относящиеся к объектам оператора инфраструктуры, порядок использования таких земельных участков регулируется отдельными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Правовой режим имущества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Имущество, закрепленное за предприятиями, учреждениями и организациями железнодорожного транспорта общего пользования, является государственной собственностью Донецкой Народной Республики.</w:t>
      </w:r>
    </w:p>
    <w:p w:rsidR="00765930" w:rsidRPr="002172E7" w:rsidRDefault="002F18ED" w:rsidP="002172E7">
      <w:pPr>
        <w:suppressAutoHyphens/>
        <w:spacing w:after="360" w:line="276" w:lineRule="auto"/>
        <w:ind w:firstLine="709"/>
        <w:jc w:val="both"/>
        <w:rPr>
          <w:rFonts w:ascii="Times New Roman" w:hAnsi="Times New Roman" w:cs="Times New Roman"/>
          <w:color w:val="auto"/>
          <w:sz w:val="28"/>
          <w:szCs w:val="28"/>
          <w:lang w:eastAsia="zh-CN"/>
        </w:rPr>
      </w:pPr>
      <w:r>
        <w:rPr>
          <w:rFonts w:ascii="Times New Roman" w:hAnsi="Times New Roman" w:cs="Times New Roman"/>
          <w:color w:val="auto"/>
          <w:sz w:val="28"/>
          <w:szCs w:val="28"/>
          <w:lang w:eastAsia="zh-CN"/>
        </w:rPr>
        <w:t>2. </w:t>
      </w:r>
      <w:r w:rsidR="00765930" w:rsidRPr="002172E7">
        <w:rPr>
          <w:rFonts w:ascii="Times New Roman" w:hAnsi="Times New Roman" w:cs="Times New Roman"/>
          <w:color w:val="auto"/>
          <w:sz w:val="28"/>
          <w:szCs w:val="28"/>
          <w:lang w:eastAsia="zh-CN"/>
        </w:rPr>
        <w:t xml:space="preserve">Управление имуществом предприятий железнодорожного транспорта общего пользования осуществляется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lang w:eastAsia="zh-CN"/>
        </w:rPr>
        <w:t xml:space="preserve"> в пределах полномочий, определенных действующим законодательством Донецкой Народной Республики.</w:t>
      </w:r>
    </w:p>
    <w:p w:rsidR="00765930" w:rsidRPr="002172E7" w:rsidRDefault="00D2725D" w:rsidP="002172E7">
      <w:pPr>
        <w:suppressAutoHyphens/>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lang w:eastAsia="zh-CN"/>
        </w:rPr>
        <w:lastRenderedPageBreak/>
        <w:t>3.</w:t>
      </w:r>
      <w:r w:rsidR="002F18ED">
        <w:rPr>
          <w:rFonts w:ascii="Times New Roman" w:hAnsi="Times New Roman" w:cs="Times New Roman"/>
          <w:color w:val="auto"/>
          <w:sz w:val="28"/>
          <w:szCs w:val="28"/>
          <w:lang w:eastAsia="zh-CN"/>
        </w:rPr>
        <w:t> </w:t>
      </w:r>
      <w:r w:rsidR="00765930" w:rsidRPr="002172E7">
        <w:rPr>
          <w:rFonts w:ascii="Times New Roman" w:hAnsi="Times New Roman" w:cs="Times New Roman"/>
          <w:color w:val="auto"/>
          <w:sz w:val="28"/>
          <w:szCs w:val="28"/>
          <w:lang w:eastAsia="zh-CN"/>
        </w:rPr>
        <w:t xml:space="preserve">Донецкая железная дорога владеет, пользуется и распоряжается имуществом, закрепленным за ней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соответствии с законодательством Донецкой Народной Республики.</w:t>
      </w:r>
    </w:p>
    <w:p w:rsidR="00765930" w:rsidRPr="002172E7" w:rsidRDefault="002F18ED" w:rsidP="002172E7">
      <w:pPr>
        <w:suppressAutoHyphens/>
        <w:spacing w:after="360" w:line="276" w:lineRule="auto"/>
        <w:ind w:firstLine="709"/>
        <w:jc w:val="both"/>
        <w:rPr>
          <w:rFonts w:ascii="Times New Roman" w:hAnsi="Times New Roman" w:cs="Times New Roman"/>
          <w:b/>
          <w:color w:val="auto"/>
          <w:sz w:val="28"/>
          <w:szCs w:val="28"/>
          <w:lang w:eastAsia="zh-CN"/>
        </w:rPr>
      </w:pPr>
      <w:r>
        <w:rPr>
          <w:rFonts w:ascii="Times New Roman" w:hAnsi="Times New Roman" w:cs="Times New Roman"/>
          <w:color w:val="auto"/>
          <w:sz w:val="28"/>
          <w:szCs w:val="28"/>
          <w:lang w:eastAsia="zh-CN"/>
        </w:rPr>
        <w:t>4. </w:t>
      </w:r>
      <w:r w:rsidR="00765930" w:rsidRPr="002172E7">
        <w:rPr>
          <w:rFonts w:ascii="Times New Roman" w:hAnsi="Times New Roman" w:cs="Times New Roman"/>
          <w:color w:val="auto"/>
          <w:sz w:val="28"/>
          <w:szCs w:val="28"/>
          <w:lang w:eastAsia="zh-CN"/>
        </w:rPr>
        <w:t xml:space="preserve">Передача в аренду, обмен и предоставление бесплатно во временное пользование, а также вывод из эксплуатации железнодорожного подвижного состава и контейнеров, находящихся в государственной собственности, осуществляются Донецкой железной дорогой по согласованию с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lang w:eastAsia="zh-CN"/>
        </w:rPr>
        <w:t>.</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Объекты железнодорожного транспорта необщего пользования могут находиться в государственной или частной собственности и использоваться в соответствии с требованиями, установленными настоящим Законом и другими законами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Стратегические объекты инфраструктуры являются объектами исключительно государственной собственности, которые закрепляются за оператором инфраструктуры на праве хозяйственного ведения.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Перечень стратегических объектов инфраструктуры включает:</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(земляное полотно, верхнее строение пути и искусственные сооружения) на перегонах и железнодорожных станциях, предназначенные для пропуска поездов, выполнени</w:t>
      </w:r>
      <w:r w:rsidR="000B1DB2" w:rsidRPr="002172E7">
        <w:rPr>
          <w:rFonts w:ascii="Times New Roman" w:hAnsi="Times New Roman" w:cs="Times New Roman"/>
          <w:color w:val="auto"/>
          <w:sz w:val="28"/>
          <w:szCs w:val="28"/>
        </w:rPr>
        <w:t>я</w:t>
      </w:r>
      <w:r w:rsidR="00765930" w:rsidRPr="002172E7">
        <w:rPr>
          <w:rFonts w:ascii="Times New Roman" w:hAnsi="Times New Roman" w:cs="Times New Roman"/>
          <w:color w:val="auto"/>
          <w:sz w:val="28"/>
          <w:szCs w:val="28"/>
        </w:rPr>
        <w:t xml:space="preserve"> операций по приему и отправлению поездов, приему и выдаче груза,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выполнени</w:t>
      </w:r>
      <w:r w:rsidR="004B02A2" w:rsidRPr="002172E7">
        <w:rPr>
          <w:rFonts w:ascii="Times New Roman" w:hAnsi="Times New Roman" w:cs="Times New Roman"/>
          <w:color w:val="auto"/>
          <w:sz w:val="28"/>
          <w:szCs w:val="28"/>
        </w:rPr>
        <w:t>я</w:t>
      </w:r>
      <w:r w:rsidR="00765930" w:rsidRPr="002172E7">
        <w:rPr>
          <w:rFonts w:ascii="Times New Roman" w:hAnsi="Times New Roman" w:cs="Times New Roman"/>
          <w:color w:val="auto"/>
          <w:sz w:val="28"/>
          <w:szCs w:val="28"/>
        </w:rPr>
        <w:t xml:space="preserve"> сортировочной и маневровой работы;</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железнодорожные переезды с оборудованием;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устройства и линии сигнализации, централизации и блокировки;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здания, сооружения, помещения, в которых размещены устройства сигнализации, централизации и блокировки;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контактную сеть;</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6) </w:t>
      </w:r>
      <w:r w:rsidR="00765930" w:rsidRPr="002172E7">
        <w:rPr>
          <w:rFonts w:ascii="Times New Roman" w:hAnsi="Times New Roman" w:cs="Times New Roman"/>
          <w:color w:val="auto"/>
          <w:sz w:val="28"/>
          <w:szCs w:val="28"/>
        </w:rPr>
        <w:t>линии электроснабжения, питающие тяговые подстанции, контактную сеть,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здания, сооружения, помещения и оборудование тяговых подстанций;</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здания, сооружения, помещения и оборудование трансформаторных подстанций, комплектные трансформаторные подстанции, питающие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здания, сооружения и оборудование пунктов группировки;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и оборудование постов секционирования;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и оборудование дизельных электростанций, питающих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системы и линии дистанционного управления и телеуправления оборудованием электроснабжения;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здания, сооружения и помещения, инженерные системы и системы жизнеобеспечения вычислительных и диспетчерских центров </w:t>
      </w:r>
      <w:proofErr w:type="spellStart"/>
      <w:r w:rsidRPr="002172E7">
        <w:rPr>
          <w:rFonts w:ascii="Times New Roman" w:hAnsi="Times New Roman" w:cs="Times New Roman"/>
          <w:color w:val="auto"/>
          <w:sz w:val="28"/>
          <w:szCs w:val="28"/>
        </w:rPr>
        <w:t>моторвагонных</w:t>
      </w:r>
      <w:proofErr w:type="spellEnd"/>
      <w:r w:rsidRPr="002172E7">
        <w:rPr>
          <w:rFonts w:ascii="Times New Roman" w:hAnsi="Times New Roman" w:cs="Times New Roman"/>
          <w:color w:val="auto"/>
          <w:sz w:val="28"/>
          <w:szCs w:val="28"/>
        </w:rPr>
        <w:t>, вагонных и локомотивных депо;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172571" w:rsidRPr="002172E7">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распорядительное и станционное оборудование оперативно-технологической связи, оборудование </w:t>
      </w:r>
      <w:r w:rsidR="006C4CA8" w:rsidRPr="002172E7">
        <w:rPr>
          <w:rFonts w:ascii="Times New Roman" w:hAnsi="Times New Roman" w:cs="Times New Roman"/>
          <w:sz w:val="28"/>
          <w:szCs w:val="28"/>
        </w:rPr>
        <w:t xml:space="preserve">ведомственной (технологической) телекоммуникационной сети </w:t>
      </w:r>
      <w:r w:rsidRPr="002172E7">
        <w:rPr>
          <w:rFonts w:ascii="Times New Roman" w:hAnsi="Times New Roman" w:cs="Times New Roman"/>
          <w:color w:val="auto"/>
          <w:sz w:val="28"/>
          <w:szCs w:val="28"/>
        </w:rPr>
        <w:t>железнодорожного транспорта (в том числе оборудование местной, междугородней (дальней автоматической) телефонной связи, телеграфной связи, оборудование сети передачи данных, магистральные, воздушные и волоконно-оптические линии связи), а также средства поездной и станционной радиосвязи, обеспечивающие управление технологическим процессом на железнодорожном транспорте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помещения, устройства и оборудование пунктов дислокации восстановительных и пожарных поездов, железнодорожный подвижной состав восстановительных и пожарных поездов, оснащение и железнодорожные пути общего пользования, н</w:t>
      </w:r>
      <w:r w:rsidR="002F18ED">
        <w:rPr>
          <w:rFonts w:ascii="Times New Roman" w:hAnsi="Times New Roman" w:cs="Times New Roman"/>
          <w:color w:val="auto"/>
          <w:sz w:val="28"/>
          <w:szCs w:val="28"/>
        </w:rPr>
        <w:t>а которых дислоцируются вагоны.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Стратегические объекты инфраструктуры не подлежат приватизации, продаже, на них не может быть обращено взыскание по решению суда и иными исполнительными документами, наложен арест.</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 инфраструктуры не может отчуждать, передавать в пользование, аренду, лизинг, концессию, управление, залог, безвозмездное пользование, вносить в уставный капитал субъектов хозяйствования стратегические объекты инфраструктуры и совершать по ним другие сделки, следствием которых может </w:t>
      </w:r>
      <w:r w:rsidR="002F18ED">
        <w:rPr>
          <w:rFonts w:ascii="Times New Roman" w:hAnsi="Times New Roman" w:cs="Times New Roman"/>
          <w:color w:val="auto"/>
          <w:sz w:val="28"/>
          <w:szCs w:val="28"/>
        </w:rPr>
        <w:t>быть отчуждение таких объектов.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Сумма начисленной амортизации на стратегические объекты инфраструктуры направляется оператором инфраструктуры исключительно для финансирования капитальных вложений на строительство, реконструкцию, модернизацию и другие виды улучшения таких объектов.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Чистая прибыль оператора инфраструктуры, из которой рассчитывается и уплачивается часть чистой прибыли (дохода) в Республиканский бюджет Донецкой Народной Республики, уменьшается на сумму начисленной амортизации на стратег</w:t>
      </w:r>
      <w:r>
        <w:rPr>
          <w:rFonts w:ascii="Times New Roman" w:hAnsi="Times New Roman" w:cs="Times New Roman"/>
          <w:color w:val="auto"/>
          <w:sz w:val="28"/>
          <w:szCs w:val="28"/>
        </w:rPr>
        <w:t>ические объекты инфраструктуры.</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765930"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Перевозки пассажиров, груза, багажа, </w:t>
      </w:r>
      <w:proofErr w:type="spellStart"/>
      <w:r w:rsidR="00765930" w:rsidRPr="002172E7">
        <w:rPr>
          <w:rFonts w:ascii="Times New Roman" w:hAnsi="Times New Roman" w:cs="Times New Roman"/>
          <w:b/>
          <w:color w:val="auto"/>
          <w:sz w:val="28"/>
          <w:szCs w:val="28"/>
        </w:rPr>
        <w:t>грузобагажа</w:t>
      </w:r>
      <w:proofErr w:type="spellEnd"/>
      <w:r w:rsidR="00765930" w:rsidRPr="002172E7">
        <w:rPr>
          <w:rFonts w:ascii="Times New Roman" w:hAnsi="Times New Roman" w:cs="Times New Roman"/>
          <w:b/>
          <w:color w:val="auto"/>
          <w:sz w:val="28"/>
          <w:szCs w:val="28"/>
        </w:rPr>
        <w:t xml:space="preserve">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13.</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w:t>
      </w:r>
      <w:r w:rsidR="00D01F15">
        <w:rPr>
          <w:rFonts w:ascii="Times New Roman" w:hAnsi="Times New Roman" w:cs="Times New Roman"/>
          <w:b/>
          <w:color w:val="auto"/>
          <w:sz w:val="28"/>
          <w:szCs w:val="28"/>
        </w:rPr>
        <w:t>новные требования к перевозчику</w:t>
      </w:r>
    </w:p>
    <w:p w:rsidR="00765930" w:rsidRPr="002172E7" w:rsidRDefault="00D01F1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должен иметь:</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лицензию на осуществление соответствующего вида хозяйственной деятельности согласно законодательству;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грузовые, пассажирские, багажные вагоны, контейнеры, предназначенные для осуществления перевозок на праве собственности или </w:t>
      </w:r>
      <w:r w:rsidRPr="002172E7">
        <w:rPr>
          <w:rFonts w:ascii="Times New Roman" w:hAnsi="Times New Roman" w:cs="Times New Roman"/>
          <w:color w:val="auto"/>
          <w:sz w:val="28"/>
          <w:szCs w:val="28"/>
        </w:rPr>
        <w:lastRenderedPageBreak/>
        <w:t>ином праве на основании соответствующего договора с оператором железнодорожного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технические средства и системы контроля за производственными процессами при перевозках в соответствии с установленными требованиями;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тяговый железнодорожный подвижной состав на праве собственности или ином праве, на основании договора с их собственниками;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инфраструктуру во владении или права на доступ к инфраструктуре на основании договора о предоставлении услуг инфраструктуры с оператором инфраструктуры, а при осуществлении перевозок железнодорожным транспортом необщего пользования </w:t>
      </w:r>
      <w:r w:rsidR="005967A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инфраструктурный комплекс железнодорожного транспорта необщего пользования во владении или на основании соответствующего договора с его владельцем.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Информация о перевозчиках, осуществляющих перевозки железнодорожным транспортом общего пользования, подлежит внесению в реестр перевозчиков,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ведения реестра перевозчиков и перечень сведений, содержащ</w:t>
      </w:r>
      <w:r w:rsidR="00FE6862" w:rsidRPr="002172E7">
        <w:rPr>
          <w:rFonts w:ascii="Times New Roman" w:hAnsi="Times New Roman" w:cs="Times New Roman"/>
          <w:color w:val="auto"/>
          <w:sz w:val="28"/>
          <w:szCs w:val="28"/>
        </w:rPr>
        <w:t>ийся</w:t>
      </w:r>
      <w:r w:rsidR="00765930" w:rsidRPr="002172E7">
        <w:rPr>
          <w:rFonts w:ascii="Times New Roman" w:hAnsi="Times New Roman" w:cs="Times New Roman"/>
          <w:color w:val="auto"/>
          <w:sz w:val="28"/>
          <w:szCs w:val="28"/>
        </w:rPr>
        <w:t xml:space="preserve"> в таком реестре,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перевозчиков является свободным.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Доступ к услугам по перевозкам железнодорожным транспортом общего пользования обеспечивается на недискриминационной основе в соответствии с Правилами перевозок грузов железнодорожным транспортом и Правилами обслуживания граждан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14.</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перевозчика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имеет право:</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w:t>
      </w:r>
      <w:r w:rsidR="00765930" w:rsidRPr="002172E7">
        <w:rPr>
          <w:rFonts w:ascii="Times New Roman" w:hAnsi="Times New Roman" w:cs="Times New Roman"/>
          <w:color w:val="auto"/>
          <w:sz w:val="28"/>
          <w:szCs w:val="28"/>
        </w:rPr>
        <w:t xml:space="preserve">проверять достоверность массы грузов,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других сведений, указанных грузоотправителями (отправителями) в транспортных железнодорожных накладных (заявлениях на перевозку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требовать возврата груза, находящегося в чужом незаконном владении, и возмещения ущерба, причиненного в результате его хищения, уничтожения или порчи;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в случае несвоевременной оплаты за перевозку взимать с отправителей, получателей груза пеню в размере и порядке, установленном нормативным правовым актом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требовать от грузоотправителей (отправителей) и грузополучателей (получателей) соблюдение требований и норм по использованию средств механизации грузовых работ, тары, контейнеров для исключения повреждения подвижного состава, сооружений и устройств, других объектов инфраструктуры и обеспечения сохранности грузов;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исполнять обязанности в отношении организации и осуществления перевозочного процесса на железнодорожном транспорте общего пользования, возложенные на перевозчика настоящим Законом и иными нормативными правовыми актам</w:t>
      </w:r>
      <w:r w:rsidR="00C343D5">
        <w:rPr>
          <w:rFonts w:ascii="Times New Roman" w:hAnsi="Times New Roman" w:cs="Times New Roman"/>
          <w:color w:val="auto"/>
          <w:sz w:val="28"/>
          <w:szCs w:val="28"/>
        </w:rPr>
        <w:t>и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соответствующих обязательств, вытекающих из международных договоров Донецкой Народной Республики, которые регламентируют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а также законодательства Донецкой Народной Республики по защите населения и территорий от чрезвычайных ситуаций, мобилизационной подготовки и мобилизации;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AF6384" w:rsidRPr="002172E7">
        <w:rPr>
          <w:rFonts w:ascii="Times New Roman" w:hAnsi="Times New Roman" w:cs="Times New Roman"/>
          <w:color w:val="auto"/>
          <w:sz w:val="28"/>
          <w:szCs w:val="28"/>
        </w:rPr>
        <w:t>содержать</w:t>
      </w:r>
      <w:r w:rsidRPr="002172E7">
        <w:rPr>
          <w:rFonts w:ascii="Times New Roman" w:hAnsi="Times New Roman" w:cs="Times New Roman"/>
          <w:color w:val="auto"/>
          <w:sz w:val="28"/>
          <w:szCs w:val="28"/>
        </w:rPr>
        <w:t xml:space="preserve"> железнодорожный подвижной состав, иные принадлежащие ему объекты железнодорожного транспорта, необходимые для осуществления перевозочной деятельности, в соответствующем техническом состоянии, </w:t>
      </w:r>
      <w:r w:rsidRPr="002172E7">
        <w:rPr>
          <w:rFonts w:ascii="Times New Roman" w:hAnsi="Times New Roman" w:cs="Times New Roman"/>
          <w:color w:val="auto"/>
          <w:sz w:val="28"/>
          <w:szCs w:val="28"/>
        </w:rPr>
        <w:lastRenderedPageBreak/>
        <w:t>отвечающем треб</w:t>
      </w:r>
      <w:r w:rsidR="00C343D5">
        <w:rPr>
          <w:rFonts w:ascii="Times New Roman" w:hAnsi="Times New Roman" w:cs="Times New Roman"/>
          <w:color w:val="auto"/>
          <w:sz w:val="28"/>
          <w:szCs w:val="28"/>
        </w:rPr>
        <w:t>ованиям нормативных документов;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допускать к работе персонал, отвечающий квалификационным требованиям и не имеющий медицинских противопоказаний к указанной работе;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заключать с оператором инфраструктуры договоры о предоставлении услуг инфраструктуры для осуществления перевозок (за исключением случаев, когда перевозчик осуществляет перевозки в пределах принадлежащей ему инфраструктуры), а при осуществлении перевозок железнодорожным транспортом необщего пользования</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заключать с владельцами железнодорожных путей необщего пользования договор на предоставление услуг по использованию железнодорожных путей необщего пользования (за исключением случаев, когда перевозчик осуществляет перевозки в пределах принадлежащих ему путей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 осуществляющий перевозки железнодорожным транспортом общего пользования, до заключения договора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обязан согласовать такую перевозку с оператором инфраструктуры и обеспечить наличие локомотива или другого тягового железнодорожного подвижного состава на весь путь перевозки, а при осущ</w:t>
      </w:r>
      <w:r w:rsidR="00B1055D" w:rsidRPr="002172E7">
        <w:rPr>
          <w:rFonts w:ascii="Times New Roman" w:hAnsi="Times New Roman" w:cs="Times New Roman"/>
          <w:color w:val="auto"/>
          <w:sz w:val="28"/>
          <w:szCs w:val="28"/>
        </w:rPr>
        <w:t>ествлении перевозок железнодорож</w:t>
      </w:r>
      <w:r w:rsidR="00765930" w:rsidRPr="002172E7">
        <w:rPr>
          <w:rFonts w:ascii="Times New Roman" w:hAnsi="Times New Roman" w:cs="Times New Roman"/>
          <w:color w:val="auto"/>
          <w:sz w:val="28"/>
          <w:szCs w:val="28"/>
        </w:rPr>
        <w:t>ным транспортом необщего пользования</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согласовывать такие перевозки с владельцами железнодорожных путей необщего пользования, которые принимают участие в перевозках.</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15.</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организации перевозок железнодорожным транспортом</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выполнение воинских и специальных перевозок железнодорожным транспортом осуществляются в соответствии с требованиями настоящего Закона, нормативных правовых актов Донецкой Народной Республики и заключенных в соответствии с законодательством договоров перевозок.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сообщении с участием </w:t>
      </w:r>
      <w:r w:rsidR="00765930" w:rsidRPr="002172E7">
        <w:rPr>
          <w:rFonts w:ascii="Times New Roman" w:hAnsi="Times New Roman" w:cs="Times New Roman"/>
          <w:color w:val="auto"/>
          <w:sz w:val="28"/>
          <w:szCs w:val="28"/>
        </w:rPr>
        <w:lastRenderedPageBreak/>
        <w:t>железнодорожного транспорта общего пользования осуществляются с соблюдением требований, определенных международными договорам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железнодорожным транспортом общего пользования осуществляются по путям общего пользования и между железнодорожными станциями, открытыми для выполнения соответствующих операций, а перевозки пассажиров и багажа железнодорожным транспортом в пригородном сообщении</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также между пассажирскими остановочными пунктами.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Проезд пассажиров железнодорожным транспортом, в том числе пассажиров, которые согласно законодательству имеют право на льготный проезд, осуществляется на основании проездных документов (билетов).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Порядок оформления проездных документов (билетов), используемых на железнодорожном транспорте, определяется нормативными правовыми актам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вправе отказать в перевозке пассажиру, который не имеет оформленного в установленном порядке проездного документа (билета).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с использованием инфраструктуры и инфраструктурного комплекса необщего пользования осуществля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по единым проездным документам (билетам) или перевозочному документу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планирования и организации перевозок, ответственность сторон договора за невыполнение планов, а также положения о безопасности перевозок грузов и качества обслуживания пользователей услуг, обязательные для оператора инфраструктуры, перевозчиков и субъектов хозяйствования, выполняющих (оказывающих) вспомогательные работы (услуги), определяются нормативными правовыми актами Донецкой Народной Республики в сфе</w:t>
      </w:r>
      <w:r w:rsidR="00C343D5">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оперативного взаимодействия с транспортными подразделениями воинских формирований и оборонной промышленности перевозчик определяет структурные подразделения, в функции которых входят вопросы планирования, </w:t>
      </w:r>
      <w:r w:rsidR="00765930" w:rsidRPr="002172E7">
        <w:rPr>
          <w:rFonts w:ascii="Times New Roman" w:hAnsi="Times New Roman" w:cs="Times New Roman"/>
          <w:color w:val="auto"/>
          <w:sz w:val="28"/>
          <w:szCs w:val="28"/>
        </w:rPr>
        <w:lastRenderedPageBreak/>
        <w:t>организации, управления, обеспечения безопасности и режима секретности военных и специальных перевозок.</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w:t>
      </w:r>
      <w:r w:rsidR="00C343D5">
        <w:rPr>
          <w:rFonts w:ascii="Times New Roman" w:hAnsi="Times New Roman" w:cs="Times New Roman"/>
          <w:color w:val="auto"/>
          <w:sz w:val="28"/>
          <w:szCs w:val="28"/>
        </w:rPr>
        <w:t>твляются на договорных началах.</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осуществляются под охраной караулов воинских частей (подразделений), которые их перевозят, в соответствии с порядком, который определяется республиканским органом исполнительной власти в формировании и реализации государственной политики по вопросам безопасности в военной сфере, сфере об</w:t>
      </w:r>
      <w:r w:rsidR="00C343D5">
        <w:rPr>
          <w:rFonts w:ascii="Times New Roman" w:hAnsi="Times New Roman" w:cs="Times New Roman"/>
          <w:color w:val="auto"/>
          <w:sz w:val="28"/>
          <w:szCs w:val="28"/>
        </w:rPr>
        <w:t>ороны и военного строительства.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Организация перевозок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железнодорожным транспортом общего пользования во внутреннем железнодорожном сообщении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по инициативе уполномоченных органов государственной власти согласно государственному </w:t>
      </w:r>
      <w:r w:rsidR="00C343D5">
        <w:rPr>
          <w:rFonts w:ascii="Times New Roman" w:hAnsi="Times New Roman" w:cs="Times New Roman"/>
          <w:color w:val="auto"/>
          <w:sz w:val="28"/>
          <w:szCs w:val="28"/>
        </w:rPr>
        <w:t>заказу на перевозку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 пригородном сообщени</w:t>
      </w:r>
      <w:r w:rsidR="00C343D5">
        <w:rPr>
          <w:rFonts w:ascii="Times New Roman" w:hAnsi="Times New Roman" w:cs="Times New Roman"/>
          <w:color w:val="auto"/>
          <w:sz w:val="28"/>
          <w:szCs w:val="28"/>
        </w:rPr>
        <w:t>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инициативе территориальных органов исполнительной власти в соответствии с местным з</w:t>
      </w:r>
      <w:r w:rsidR="00C343D5">
        <w:rPr>
          <w:rFonts w:ascii="Times New Roman" w:hAnsi="Times New Roman" w:cs="Times New Roman"/>
          <w:color w:val="auto"/>
          <w:sz w:val="28"/>
          <w:szCs w:val="28"/>
        </w:rPr>
        <w:t>аказом на перевозку пассажиров.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во внутреннем и пригородном железнодорожном сообщении может осуществляться перевозчиками также по инициативе иных заинтересованных лиц на основании договоров, заключенных такими лицами с перевозчиками.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Транспортировка железнодорожным транспортом необщего пользования может осуществляться субъектами хозяйствования на основании </w:t>
      </w:r>
      <w:r w:rsidR="00765930" w:rsidRPr="002172E7">
        <w:rPr>
          <w:rFonts w:ascii="Times New Roman" w:hAnsi="Times New Roman" w:cs="Times New Roman"/>
          <w:color w:val="auto"/>
          <w:sz w:val="28"/>
          <w:szCs w:val="28"/>
        </w:rPr>
        <w:lastRenderedPageBreak/>
        <w:t>договора с владельцем железнодорожных путей необщего пользования, владельцем инфраструктурного комплекса железнодорожного транспорта необщего пользования (заключение такого договора не требуется, если транспортировка осуществляется самим владельцем железнодорожных путей необщего пользования или инфраструктурного комплекса железнодорожного транспорта необщего пользования).</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15. </w:t>
      </w:r>
      <w:r w:rsidR="00765930" w:rsidRPr="002172E7">
        <w:rPr>
          <w:rFonts w:ascii="Times New Roman" w:hAnsi="Times New Roman" w:cs="Times New Roman"/>
          <w:color w:val="auto"/>
          <w:sz w:val="28"/>
          <w:szCs w:val="28"/>
        </w:rPr>
        <w:t>В случаях перемещения вагонов, контейнеров с грузами в вагонах или порожнего железнодорожного подвижного состава по железнодорожным путям необщего пользования от мест их погрузки (выгрузки) до железнодорожных путей (железнодорожной станции) общего пользования с целью их дальнейших перевозок железнодорожным транспортом общего пользования, или 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выгрузки (погрузки) транспортировка железнодорожным транспортом необщего пользования осуществляется на основании договоров, заключенных владельцами железнодорожных путей необщего пользования, владельцами инфраструктурных комплексов железнодорожного транспорта необщего пользования с соответствующими грузоотправителями (отправителями), грузополучателями (получателями), заключаемых в порядке и условиях, определенных нормативными правовыми актами Донецкой Народной Республики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осуществления транспортировки железнодорожным транспортом необщего пользования субъект хозяйствования обязан придерживаться определенных законодательством требований к перевозчику и иметь железнодорожный подвижной состав, иные технические средства, используемые для транспортировки железнодорожным транспортом общего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необщего пользования, удовлетворяющие требованиям технической эксплуатации железнодорожного транспорта и соответствующим нор</w:t>
      </w:r>
      <w:r w:rsidR="00C343D5">
        <w:rPr>
          <w:rFonts w:ascii="Times New Roman" w:hAnsi="Times New Roman" w:cs="Times New Roman"/>
          <w:color w:val="auto"/>
          <w:sz w:val="28"/>
          <w:szCs w:val="28"/>
        </w:rPr>
        <w:t>мативно-техническим документам.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Особенности транспортировки железнодорожными путями необщего пользования, взаимодействия участников транспортировки определяются договорами, заключенными в соответствии с нормативными правовыми актами Донецкой Народной Республики в сфере железнодорожного транспорта</w:t>
      </w:r>
      <w:r w:rsidR="00122C82"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765930" w:rsidRPr="002172E7">
        <w:rPr>
          <w:rFonts w:ascii="Times New Roman" w:hAnsi="Times New Roman" w:cs="Times New Roman"/>
          <w:color w:val="auto"/>
          <w:sz w:val="28"/>
          <w:szCs w:val="28"/>
        </w:rPr>
        <w:t xml:space="preserve">Перевозки груза,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осуществляются </w:t>
      </w:r>
      <w:r w:rsidR="00765930" w:rsidRPr="002172E7">
        <w:rPr>
          <w:rFonts w:ascii="Times New Roman" w:hAnsi="Times New Roman" w:cs="Times New Roman"/>
          <w:color w:val="auto"/>
          <w:sz w:val="28"/>
          <w:szCs w:val="28"/>
        </w:rPr>
        <w:lastRenderedPageBreak/>
        <w:t>по договору перевозки, которым устанавливаются обязанности и ответственность сторон, и который заключается в соответствии с требованиями законодательства Донецкой Народной Республики.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19. </w:t>
      </w:r>
      <w:r w:rsidR="00765930" w:rsidRPr="002172E7">
        <w:rPr>
          <w:rFonts w:ascii="Times New Roman" w:hAnsi="Times New Roman" w:cs="Times New Roman"/>
          <w:color w:val="auto"/>
          <w:sz w:val="28"/>
          <w:szCs w:val="28"/>
        </w:rPr>
        <w:t>Существенным условием договора перевозки является охраняемая доставка принятого к перевозке груза до пункта назначения в срок, указанный в железнодорожной транспортной накладной. Перевозчик в случае необеспечения сохранности перевозки обязан выдать получателю груз с его</w:t>
      </w:r>
      <w:r>
        <w:rPr>
          <w:rFonts w:ascii="Times New Roman" w:hAnsi="Times New Roman" w:cs="Times New Roman"/>
          <w:color w:val="auto"/>
          <w:sz w:val="28"/>
          <w:szCs w:val="28"/>
        </w:rPr>
        <w:t xml:space="preserve"> фактической проверкой.</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20. </w:t>
      </w:r>
      <w:r w:rsidR="00765930" w:rsidRPr="002172E7">
        <w:rPr>
          <w:rFonts w:ascii="Times New Roman" w:hAnsi="Times New Roman" w:cs="Times New Roman"/>
          <w:color w:val="auto"/>
          <w:sz w:val="28"/>
          <w:szCs w:val="28"/>
        </w:rPr>
        <w:t>Перевозчик, владелец инфраструктурного комплекса необщего пользования, владелец железнодорожного пути необщего пользования имеет право удерживать переданный ему для перевозки груз до внесения платы за перевозку груза и других платежей. За время задержки грузоотправитель (отправитель), грузополучатель (получатель) за пользование вагонами (контейнерами) осуществляют оплату по ставкам, установленным оператором железнодорожного подвижного состава, если иное не определено международными договорами.</w:t>
      </w:r>
    </w:p>
    <w:p w:rsidR="003D15AA"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w:t>
      </w:r>
      <w:r w:rsidR="003D15AA" w:rsidRPr="002172E7">
        <w:rPr>
          <w:rFonts w:ascii="Times New Roman" w:hAnsi="Times New Roman" w:cs="Times New Roman"/>
          <w:color w:val="auto"/>
          <w:sz w:val="28"/>
          <w:szCs w:val="28"/>
        </w:rPr>
        <w:t>При перевозках железнодорожным транспортом в международном сообщении условия организации перевозок с использованием пограничной инфраструктуры Донецкой Народной Республики определяются соответствующими пограничными соглашениями, заключаемыми в соответствии с законодательством о международных договорах, а также соглашениями, заключаемыми на основании пограничных соглашений с железными дорогами других государств.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D2725D"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пассажира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Пассажир имеет право на: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безопасную и своевременную перевозку до места назначения, указанного в проездном документе (билете), и надлежащее о</w:t>
      </w:r>
      <w:r w:rsidR="00A73622">
        <w:rPr>
          <w:rFonts w:ascii="Times New Roman" w:hAnsi="Times New Roman" w:cs="Times New Roman"/>
          <w:color w:val="auto"/>
          <w:sz w:val="28"/>
          <w:szCs w:val="28"/>
        </w:rPr>
        <w:t>бслуживание во время перевозки;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EE57FE" w:rsidRPr="002172E7">
        <w:rPr>
          <w:rFonts w:ascii="Times New Roman" w:hAnsi="Times New Roman" w:cs="Times New Roman"/>
          <w:color w:val="auto"/>
          <w:sz w:val="28"/>
          <w:szCs w:val="28"/>
        </w:rPr>
        <w:t>перевозку</w:t>
      </w:r>
      <w:r w:rsidR="00765930" w:rsidRPr="002172E7">
        <w:rPr>
          <w:rFonts w:ascii="Times New Roman" w:hAnsi="Times New Roman" w:cs="Times New Roman"/>
          <w:color w:val="auto"/>
          <w:sz w:val="28"/>
          <w:szCs w:val="28"/>
        </w:rPr>
        <w:t xml:space="preserve"> с собой бесплатно одного ребенка в возрасте до шести лет без занятия ребенком отдельного места;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пользование за отдельную плату постельным бельем, матрасом, </w:t>
      </w:r>
      <w:r w:rsidR="00765930" w:rsidRPr="002172E7">
        <w:rPr>
          <w:rFonts w:ascii="Times New Roman" w:hAnsi="Times New Roman" w:cs="Times New Roman"/>
          <w:color w:val="auto"/>
          <w:sz w:val="28"/>
          <w:szCs w:val="28"/>
        </w:rPr>
        <w:lastRenderedPageBreak/>
        <w:t>подушкой и одеялом надлежащего качества во всех вагонах пассажирских</w:t>
      </w:r>
      <w:r w:rsidR="00A73622">
        <w:rPr>
          <w:rFonts w:ascii="Times New Roman" w:hAnsi="Times New Roman" w:cs="Times New Roman"/>
          <w:color w:val="auto"/>
          <w:sz w:val="28"/>
          <w:szCs w:val="28"/>
        </w:rPr>
        <w:t xml:space="preserve"> поездов с местами для лежания;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восстановление проездных документов в случае опоздания на поезд по вине перевозчика;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перевозку с собой бесплатно ручной клади в пределах установленных норм;</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возврат проездного документа (билета) и возмещение его полной или частичной стоимости в зависимости от сроков возврата, определенных соответствующими нормативными правовыми актами;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получение на вокзале и в поезде информации о расписании движения поездов, перечне предос</w:t>
      </w:r>
      <w:r>
        <w:rPr>
          <w:rFonts w:ascii="Times New Roman" w:hAnsi="Times New Roman" w:cs="Times New Roman"/>
          <w:color w:val="auto"/>
          <w:sz w:val="28"/>
          <w:szCs w:val="28"/>
        </w:rPr>
        <w:t>тавляемых услуг и их стоимости;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бесплатное пользование залами ожидания и другими помещениями и услугами на вокзале, предназначенными для пассажиров;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Пассажир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произвести оплату проезда </w:t>
      </w:r>
      <w:r w:rsidR="00765073" w:rsidRPr="002172E7">
        <w:rPr>
          <w:rFonts w:ascii="Times New Roman" w:hAnsi="Times New Roman" w:cs="Times New Roman"/>
          <w:sz w:val="28"/>
          <w:szCs w:val="28"/>
        </w:rPr>
        <w:t xml:space="preserve">и провоза багажа в установленном порядке, </w:t>
      </w:r>
      <w:r w:rsidR="00A73622">
        <w:rPr>
          <w:rFonts w:ascii="Times New Roman" w:hAnsi="Times New Roman" w:cs="Times New Roman"/>
          <w:color w:val="auto"/>
          <w:sz w:val="28"/>
          <w:szCs w:val="28"/>
        </w:rPr>
        <w:t>согласно установленным тарифам;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осуществлять посадку в поезд при наличии проездного документа (билета) и документа, подтверждающего право на льготный или бесплатный проезд </w:t>
      </w:r>
      <w:r w:rsidR="00A73622">
        <w:rPr>
          <w:rFonts w:ascii="Times New Roman" w:hAnsi="Times New Roman" w:cs="Times New Roman"/>
          <w:color w:val="auto"/>
          <w:sz w:val="28"/>
          <w:szCs w:val="28"/>
        </w:rPr>
        <w:t>(для лиц, имеющих такое право);</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DA5B4E" w:rsidRPr="002172E7">
        <w:rPr>
          <w:rFonts w:ascii="Times New Roman" w:hAnsi="Times New Roman" w:cs="Times New Roman"/>
          <w:color w:val="auto"/>
          <w:sz w:val="28"/>
          <w:szCs w:val="28"/>
        </w:rPr>
        <w:t>выполнять П</w:t>
      </w:r>
      <w:r w:rsidR="00765930" w:rsidRPr="002172E7">
        <w:rPr>
          <w:rFonts w:ascii="Times New Roman" w:hAnsi="Times New Roman" w:cs="Times New Roman"/>
          <w:color w:val="auto"/>
          <w:sz w:val="28"/>
          <w:szCs w:val="28"/>
        </w:rPr>
        <w:t>равила поведения граждан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 требованию лиц, осуществляющих контроль</w:t>
      </w:r>
      <w:r w:rsidR="00436185" w:rsidRPr="002172E7">
        <w:rPr>
          <w:rFonts w:ascii="Times New Roman" w:hAnsi="Times New Roman" w:cs="Times New Roman"/>
          <w:b/>
          <w:sz w:val="28"/>
          <w:szCs w:val="28"/>
        </w:rPr>
        <w:t xml:space="preserve"> </w:t>
      </w:r>
      <w:r w:rsidR="00436185" w:rsidRPr="002172E7">
        <w:rPr>
          <w:rFonts w:ascii="Times New Roman" w:hAnsi="Times New Roman" w:cs="Times New Roman"/>
          <w:sz w:val="28"/>
          <w:szCs w:val="28"/>
        </w:rPr>
        <w:t>в сфере железнодорожного транспорта</w:t>
      </w:r>
      <w:r w:rsidR="00765930" w:rsidRPr="002172E7">
        <w:rPr>
          <w:rFonts w:ascii="Times New Roman" w:hAnsi="Times New Roman" w:cs="Times New Roman"/>
          <w:color w:val="auto"/>
          <w:sz w:val="28"/>
          <w:szCs w:val="28"/>
        </w:rPr>
        <w:t>, предъявлять документы, подтверждающие право на льготный или бесплатный проезд.</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D2725D" w:rsidRPr="002172E7">
        <w:rPr>
          <w:rFonts w:ascii="Times New Roman" w:hAnsi="Times New Roman" w:cs="Times New Roman"/>
          <w:color w:val="auto"/>
          <w:sz w:val="28"/>
          <w:szCs w:val="28"/>
        </w:rPr>
        <w:t>17.</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Основы функционирования железнодорожного транспорта </w:t>
      </w:r>
      <w:r w:rsidR="00765930" w:rsidRPr="002172E7">
        <w:rPr>
          <w:rFonts w:ascii="Times New Roman" w:hAnsi="Times New Roman" w:cs="Times New Roman"/>
          <w:b/>
          <w:color w:val="auto"/>
          <w:sz w:val="28"/>
          <w:szCs w:val="28"/>
        </w:rPr>
        <w:lastRenderedPageBreak/>
        <w:t>необщего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На железнодорожном транспорте необщего пользования выполняются работы по погрузке, выгрузке грузов, подготовке железнодорожного подвижного состава, транспортировке железнодорожным транспортом необщего пользования, сортировке, хранению грузов, прибывших или предназначенных для перевозок, маневровые и другие работы, связанные с перевозкой грузов, с учетом технических и технологических возмо</w:t>
      </w:r>
      <w:r>
        <w:rPr>
          <w:rFonts w:ascii="Times New Roman" w:hAnsi="Times New Roman" w:cs="Times New Roman"/>
          <w:color w:val="auto"/>
          <w:sz w:val="28"/>
          <w:szCs w:val="28"/>
        </w:rPr>
        <w:t>жностей выполнения таких работ.</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Указанные работы (услуги) могут выполняться владельцами инфраструктурных комплексов железнодорожного транспорта необщего пользования, владельцами железнодорожных путей необщего пользования, другими предприятиями железнодорожного транспорта и физическими лицами-предпринимателями для грузоотправителей (отправителей), грузополучателей (получателей), других юридических и физических лиц</w:t>
      </w:r>
      <w:r>
        <w:rPr>
          <w:rFonts w:ascii="Times New Roman" w:hAnsi="Times New Roman" w:cs="Times New Roman"/>
          <w:color w:val="auto"/>
          <w:sz w:val="28"/>
          <w:szCs w:val="28"/>
        </w:rPr>
        <w:t>, а также для собственных нужд.</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железнодорожном транспорте необщего пользования могут осуществляться перевозки грузов,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случаях, когда пункт отправления и пункт назначения перевозок расположены в границах железнодорожных путей необщего пользования, принадлежащих одному или нескольким владельцам, без выхода железнодорожного подвижного состава на железнодо</w:t>
      </w:r>
      <w:r>
        <w:rPr>
          <w:rFonts w:ascii="Times New Roman" w:hAnsi="Times New Roman" w:cs="Times New Roman"/>
          <w:color w:val="auto"/>
          <w:sz w:val="28"/>
          <w:szCs w:val="28"/>
        </w:rPr>
        <w:t>рожные пути 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предоставления услуг по транспортному обслуживанию пользователей услуг железнодорожного транспорта на железнодорожном транспорте необщего пользования определяются нормативными правовыми актами Донецкой Народной Республики в сфе</w:t>
      </w:r>
      <w:r w:rsidR="00A73622">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w:t>
      </w:r>
      <w:r w:rsidR="00A73622">
        <w:rPr>
          <w:rFonts w:ascii="Times New Roman" w:hAnsi="Times New Roman" w:cs="Times New Roman"/>
          <w:color w:val="auto"/>
          <w:sz w:val="28"/>
          <w:szCs w:val="28"/>
        </w:rPr>
        <w:t>а необщего пользования обязаны: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выполнять обязанности в сфере перевозочного процесса, другие работы (услуги), возложенные на владельца железнодорожных путей необщего пользования, владельца инфраструктурного комплекса железнодорожного транспорта необщего пользования в соответствии с настоящим Законом, </w:t>
      </w:r>
      <w:r w:rsidR="00765930" w:rsidRPr="002172E7">
        <w:rPr>
          <w:rFonts w:ascii="Times New Roman" w:hAnsi="Times New Roman" w:cs="Times New Roman"/>
          <w:color w:val="auto"/>
          <w:sz w:val="28"/>
          <w:szCs w:val="28"/>
        </w:rPr>
        <w:lastRenderedPageBreak/>
        <w:t>другими законами и нормативными правовыми актами и нормативно-техническими документами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9372CA" w:rsidRPr="002172E7">
        <w:rPr>
          <w:rFonts w:ascii="Times New Roman" w:hAnsi="Times New Roman" w:cs="Times New Roman"/>
          <w:color w:val="auto"/>
          <w:sz w:val="28"/>
          <w:szCs w:val="28"/>
        </w:rPr>
        <w:t>содержать</w:t>
      </w:r>
      <w:r w:rsidR="00765930" w:rsidRPr="002172E7">
        <w:rPr>
          <w:rFonts w:ascii="Times New Roman" w:hAnsi="Times New Roman" w:cs="Times New Roman"/>
          <w:color w:val="auto"/>
          <w:sz w:val="28"/>
          <w:szCs w:val="28"/>
        </w:rPr>
        <w:t xml:space="preserve"> пути необщего пользования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и функционирования железнодорожного транспорта необщего пользования согласно установленным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необходимые меры по ликвидации последствий чрезвычайных ситуаций, транспортных и других происшествий на железнодорожном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безопасности движения и эксплуатации железнодорожного транспорта, пожарной безопасности и охраны труда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исполнительной власти, органы местного самоуправления и население о чрезвычайных ситуациях природного и техногенного характера, вызвавших нарушение работы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организовывать и осуществлять производственный контроль, обеспечивать соблюдение требований безопасности движения и эксплуатации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Отношения владельцев железнодорожных путей необщего пользования, владельцев инфраструктурных комплексов железнодорожного транспорта необщего пользования между собой и оператором инфраструктуры определяются на основании договоров, заключенных в соответствии с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 перевозке железнодорожными путями инфраструктурного комплекса железнодорожного транспорта необщего пользования, железнодорожными путями необщего пользования их владельцы имеют право проверять техническое состояние тягового и другого железнодорожного </w:t>
      </w:r>
      <w:r w:rsidR="00765930" w:rsidRPr="002172E7">
        <w:rPr>
          <w:rFonts w:ascii="Times New Roman" w:hAnsi="Times New Roman" w:cs="Times New Roman"/>
          <w:color w:val="auto"/>
          <w:sz w:val="28"/>
          <w:szCs w:val="28"/>
        </w:rPr>
        <w:lastRenderedPageBreak/>
        <w:t>подвижного состава, который им не принадлежит, а также документы и состояние лиц, осуществляющих управлени</w:t>
      </w:r>
      <w:r w:rsidR="00A73622">
        <w:rPr>
          <w:rFonts w:ascii="Times New Roman" w:hAnsi="Times New Roman" w:cs="Times New Roman"/>
          <w:color w:val="auto"/>
          <w:sz w:val="28"/>
          <w:szCs w:val="28"/>
        </w:rPr>
        <w:t>е указанным подвижным составом.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наличии у лиц, осуществляющих управление подвижным составом, признаков алкогольного, наркотического опьянения, владельцы инфраструктурного комплекса железнодорожного транспорта необщего пользования или владелец железнодорожного пути необщего пользования вправе прекратить движение тягового и другого железнодорожного подвижного состава и сообщить об этом его владельцу</w:t>
      </w:r>
      <w:r w:rsidR="00A73622">
        <w:rPr>
          <w:rFonts w:ascii="Times New Roman" w:hAnsi="Times New Roman" w:cs="Times New Roman"/>
          <w:color w:val="auto"/>
          <w:sz w:val="28"/>
          <w:szCs w:val="28"/>
        </w:rPr>
        <w:t>.</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имеющих право осуществлять такие проверки, определяют владельцы инфраструктурного комплекса железнодорожного транспорта необщего пользования или железнодорожного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нормативных правовых и нормативно-технических документов в сфере железнодорожного транспорта, перемещения такого подвижного состава железнодорожными путями необщего пользования не допускается.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Перевозочным процессом, маневровой работой в рамках инфраструктурного комплекса необщего пользования, железнодорожных путей необщего поль</w:t>
      </w:r>
      <w:r w:rsidR="00CE18FC">
        <w:rPr>
          <w:rFonts w:ascii="Times New Roman" w:hAnsi="Times New Roman" w:cs="Times New Roman"/>
          <w:color w:val="auto"/>
          <w:sz w:val="28"/>
          <w:szCs w:val="28"/>
        </w:rPr>
        <w:t>зования управляют их владельцы.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и маневровой работой на железнодорожном транспорте необщего пользования, за исключением случаев, предусмотренных законодательство</w:t>
      </w:r>
      <w:r w:rsidR="00CE18FC">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18.</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деятельности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Операторы железнодорожного подвижного состава оказывают услуги по предоставлению </w:t>
      </w:r>
      <w:r w:rsidR="00032F60" w:rsidRPr="002172E7">
        <w:rPr>
          <w:rFonts w:ascii="Times New Roman" w:hAnsi="Times New Roman" w:cs="Times New Roman"/>
          <w:sz w:val="28"/>
          <w:szCs w:val="28"/>
        </w:rPr>
        <w:t>принадлежащего им подвижного состава</w:t>
      </w:r>
      <w:r w:rsidR="00765930" w:rsidRPr="002172E7">
        <w:rPr>
          <w:rFonts w:ascii="Times New Roman" w:hAnsi="Times New Roman" w:cs="Times New Roman"/>
          <w:color w:val="auto"/>
          <w:sz w:val="28"/>
          <w:szCs w:val="28"/>
        </w:rPr>
        <w:t xml:space="preserve">, контейнеров грузоотправителям (отправителям), грузополучателям (получателям), </w:t>
      </w:r>
      <w:r w:rsidR="00765930" w:rsidRPr="002172E7">
        <w:rPr>
          <w:rFonts w:ascii="Times New Roman" w:hAnsi="Times New Roman" w:cs="Times New Roman"/>
          <w:color w:val="auto"/>
          <w:sz w:val="28"/>
          <w:szCs w:val="28"/>
        </w:rPr>
        <w:lastRenderedPageBreak/>
        <w:t>перевозчикам на основании заключе</w:t>
      </w:r>
      <w:r>
        <w:rPr>
          <w:rFonts w:ascii="Times New Roman" w:hAnsi="Times New Roman" w:cs="Times New Roman"/>
          <w:color w:val="auto"/>
          <w:sz w:val="28"/>
          <w:szCs w:val="28"/>
        </w:rPr>
        <w:t>нных с такими лицами договоров.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Операторы железнодорожного подвижного состава могут осуществлять также другие виды деятельности, связанные с перевозками железнодорожным транспортом пассажиров,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соответствии с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железнодорожного под</w:t>
      </w:r>
      <w:r w:rsidR="00A73622">
        <w:rPr>
          <w:rFonts w:ascii="Times New Roman" w:hAnsi="Times New Roman" w:cs="Times New Roman"/>
          <w:color w:val="auto"/>
          <w:sz w:val="28"/>
          <w:szCs w:val="28"/>
        </w:rPr>
        <w:t>вижного состава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владеть железнодорожными вагонами и контейнерами на праве собственности, ином законном праве в соответствии с законодательством или заключенными с его владельцем договорами;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содержать за свой счет в соответствующем техническом состоянии, отвечающем требованиям нормативных документов, железнодорожные вагоны и контейнеры, другие объекты железнодорожного транспорта, необходимые для </w:t>
      </w:r>
      <w:r>
        <w:rPr>
          <w:rFonts w:ascii="Times New Roman" w:hAnsi="Times New Roman" w:cs="Times New Roman"/>
          <w:color w:val="auto"/>
          <w:sz w:val="28"/>
          <w:szCs w:val="28"/>
        </w:rPr>
        <w:t>осуществления его деятельности;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заключить с перевозчиком договор об условиях и технологии перевозок грузов с использованием принадлежащих оператору железнодорожного подвижного состава грузовых вагонов (контейнеров), перемещения и временного размещения порожних вагонов;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организационных, технических и технологических требований осуществления деятельности операторами железнодорожного подвижного состава, определяемые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охраны труда, безопасности движения и эксплуатации железнодорожного тра</w:t>
      </w:r>
      <w:r w:rsidR="00A73622">
        <w:rPr>
          <w:rFonts w:ascii="Times New Roman" w:hAnsi="Times New Roman" w:cs="Times New Roman"/>
          <w:color w:val="auto"/>
          <w:sz w:val="28"/>
          <w:szCs w:val="28"/>
        </w:rPr>
        <w:t>нспорта, пожарной безопасности;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предоставлять перевозчикам, на которых возложены обязательства по </w:t>
      </w:r>
      <w:r w:rsidR="00765930" w:rsidRPr="002172E7">
        <w:rPr>
          <w:rFonts w:ascii="Times New Roman" w:hAnsi="Times New Roman" w:cs="Times New Roman"/>
          <w:color w:val="auto"/>
          <w:sz w:val="28"/>
          <w:szCs w:val="28"/>
        </w:rPr>
        <w:lastRenderedPageBreak/>
        <w:t>перевозкам, связанным с обеспечением обороноспособности государства, ликвидацией чрезвычайных ситуаций и их последствий, необходимые железнодорожные вагоны и контейнеры в приоритет</w:t>
      </w:r>
      <w:r>
        <w:rPr>
          <w:rFonts w:ascii="Times New Roman" w:hAnsi="Times New Roman" w:cs="Times New Roman"/>
          <w:color w:val="auto"/>
          <w:sz w:val="28"/>
          <w:szCs w:val="28"/>
        </w:rPr>
        <w:t>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соответствующим государственным органам информацию о транспортных и других происшествиях, связанных с нарушением правил безопасности движения и эксплуатации железнодорожного транспорта при перевозках с использованием железнодорожных вагонов и контейнеров оператора, причинах их </w:t>
      </w:r>
      <w:r w:rsidR="00A73622">
        <w:rPr>
          <w:rFonts w:ascii="Times New Roman" w:hAnsi="Times New Roman" w:cs="Times New Roman"/>
          <w:color w:val="auto"/>
          <w:sz w:val="28"/>
          <w:szCs w:val="28"/>
        </w:rPr>
        <w:t>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Субъект хозяйствования приобретает статус оператора железнодорожного подвижного состава и имеет право на предоставление определенных настоящим Законом услуг после внесения записи о нем в государственный реестр операторов железнодорожного подвижного состава,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Порядок ведения реестра операторов железнодорожного подвижного состава, перечень сведений, содержащихся в таком реестре, и перечень требований, необходимых для регистрации оператора железнодорожного подвижного состава, в том числе относительно количественного состава универсальных грузовых вагонов,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операторов железнодорожного подвижного состава является свободным.</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Сведения об операторе железнодорожного подвижного состава исключаются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из реестра операторов железнодорожного подвижного состава в случае: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представления оператором железнодорожного подвижного состава заявления об исключении сведений из реестра в связи с прекращением предоставления услуг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w:t>
      </w:r>
      <w:r w:rsidR="00765930" w:rsidRPr="002172E7">
        <w:rPr>
          <w:rFonts w:ascii="Times New Roman" w:hAnsi="Times New Roman" w:cs="Times New Roman"/>
          <w:color w:val="auto"/>
          <w:sz w:val="28"/>
          <w:szCs w:val="28"/>
        </w:rPr>
        <w:t>выявления недостоверной информации в представленных заявителем документах, которая стала известна после внесения информации о заявителе в реестр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установления несоответствия оператора железнодорожного подвижного состава определенным в установленном порядке требованиям, необходимым для его регистрации;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невыполнения оператором железнодорожного подвижного состава в течение 30 календарных дней требований предписания об устранении нарушений организационных, технических и технологических требований осуществления деятельности операторами железнодорожного подвижного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аннулирования лицензии, которая дает право на осуществление перевозок железнодорожным транспортом или окончания срока ее действия;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ликвидации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Исключение сведений об операторе железнодорожного подвижного состава из реестра операторов железнодорожного подвижного состава влечет за собой прекращение права на предоставление услуг этим оператором железнодорожного по</w:t>
      </w:r>
      <w:r>
        <w:rPr>
          <w:rFonts w:ascii="Times New Roman" w:hAnsi="Times New Roman" w:cs="Times New Roman"/>
          <w:color w:val="auto"/>
          <w:sz w:val="28"/>
          <w:szCs w:val="28"/>
        </w:rPr>
        <w:t>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предоставления услуг операторами железнодорожного подвижного состава, условия договоров о предоставлении таких услуг, а также порядок взаимодействия операторов железнодорожного подвижного состава с перевозчиками, оператором инфраструктуры, владельцами объектов инфраструктуры, определя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Размер платы за услуги операторов железнодорожного подвижного состава по предоставлению вагонов, контейнеров грузоотправителям (отправителям), грузополучателям (получателям), перевозчикам, определяется заключенными с этими лицами договорами.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A16A5" w:rsidRPr="002172E7">
        <w:rPr>
          <w:rFonts w:ascii="Times New Roman" w:hAnsi="Times New Roman" w:cs="Times New Roman"/>
          <w:color w:val="auto"/>
          <w:sz w:val="28"/>
          <w:szCs w:val="28"/>
        </w:rPr>
        <w:t>4.</w:t>
      </w:r>
      <w:r w:rsidR="00A7362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 xml:space="preserve">Инфраструктура </w:t>
      </w:r>
      <w:r w:rsidR="00C94B2C" w:rsidRPr="002172E7">
        <w:rPr>
          <w:rFonts w:ascii="Times New Roman" w:hAnsi="Times New Roman" w:cs="Times New Roman"/>
          <w:b/>
          <w:color w:val="auto"/>
          <w:sz w:val="28"/>
          <w:szCs w:val="28"/>
        </w:rPr>
        <w:t xml:space="preserve">и объекты </w:t>
      </w:r>
      <w:r w:rsidR="00765930" w:rsidRPr="002172E7">
        <w:rPr>
          <w:rFonts w:ascii="Times New Roman" w:hAnsi="Times New Roman" w:cs="Times New Roman"/>
          <w:b/>
          <w:color w:val="auto"/>
          <w:sz w:val="28"/>
          <w:szCs w:val="28"/>
        </w:rPr>
        <w:t>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BA16A5" w:rsidRPr="002172E7">
        <w:rPr>
          <w:rFonts w:ascii="Times New Roman" w:hAnsi="Times New Roman" w:cs="Times New Roman"/>
          <w:color w:val="auto"/>
          <w:sz w:val="28"/>
          <w:szCs w:val="28"/>
        </w:rPr>
        <w:t>19.</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содержание объектов железнодорожного транспорта общего пользования и особенности распоряжения ими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стратегических объектов инфраструктуры и железнодорожного подвижного состава осуществляется в порядке, определенном законодательством, за счет бюджетных средств, выделенных на эти цели, собственных средств оператора инфраструктуры, средств частных инвесторов, а также за счет любых других источников финансирования, не запрещенных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Созданные (приобретенные) стратегические объекты инфраструктуры за счет бюджетных средств закрепляются в государственной собственности и передаются оператору инфраструктуры в определенном законом порядке.</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В случае создания (строительства) или приобретения стратегических объектов инфраструктуры за счет средств, не определенных в части 1 настоящей статьи, в том числе собственных средств оператора инфраструктуры, средств частных инвесторов, такие объекты передаются в государственную собственность безвозмездно с согласия соответствующего инвестора или на основании договоров, заключаемых в порядке и на условиях, определенных Советом Министров Донецкой Народной Республики, и закрепляются за оператором инфраструктуры в определенном законом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Строительство (приобретение) и реконструкция стратегического объекта инфраструктуры осуществляется при условии предварительного согласования этого вопроса, в том числе, проектной документации и технических условий,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стратегических объектов инфраструктуры, связанное со строительством или реконструкцией промышленных предприятий, осуществляется за счет средств таких предприятий или средств, предусмотренных в Республиканском бюджете Донецкой Народной Республики на указанные цели.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400DE7" w:rsidRPr="002172E7">
        <w:rPr>
          <w:rFonts w:ascii="Times New Roman" w:hAnsi="Times New Roman" w:cs="Times New Roman"/>
          <w:sz w:val="28"/>
          <w:szCs w:val="28"/>
        </w:rPr>
        <w:t xml:space="preserve">Расходы по мероприятиям, связанным с развитием, реконструкцией, </w:t>
      </w:r>
      <w:r w:rsidR="00400DE7" w:rsidRPr="002172E7">
        <w:rPr>
          <w:rFonts w:ascii="Times New Roman" w:hAnsi="Times New Roman" w:cs="Times New Roman"/>
          <w:sz w:val="28"/>
          <w:szCs w:val="28"/>
        </w:rPr>
        <w:lastRenderedPageBreak/>
        <w:t>модернизацией и другими видами улучшени</w:t>
      </w:r>
      <w:r w:rsidR="00FE6862" w:rsidRPr="002172E7">
        <w:rPr>
          <w:rFonts w:ascii="Times New Roman" w:hAnsi="Times New Roman" w:cs="Times New Roman"/>
          <w:sz w:val="28"/>
          <w:szCs w:val="28"/>
        </w:rPr>
        <w:t>й</w:t>
      </w:r>
      <w:r w:rsidR="00400DE7" w:rsidRPr="002172E7">
        <w:rPr>
          <w:rFonts w:ascii="Times New Roman" w:hAnsi="Times New Roman" w:cs="Times New Roman"/>
          <w:sz w:val="28"/>
          <w:szCs w:val="28"/>
        </w:rPr>
        <w:t xml:space="preserve"> объектов инфраструктуры, закрепленных в определенном законом порядке за оператором инфраструктуры, а также расходы по мероприятиям, связанным с развитием таких объектов инфраструктуры железнодорожного транспорта общего пользования в районе примыкания железнодорожных путей необщего пользования, осуществляются за счет бюджетных средств, выделенных на эти цели в соответствии с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других объектов инфраструктуры, не отнесенных к стратегическим объектам инфраструктуры, осуществляется за счет любых незапрещенных законодательством исто</w:t>
      </w:r>
      <w:r w:rsidR="00A73622">
        <w:rPr>
          <w:rFonts w:ascii="Times New Roman" w:hAnsi="Times New Roman" w:cs="Times New Roman"/>
          <w:color w:val="auto"/>
          <w:sz w:val="28"/>
          <w:szCs w:val="28"/>
        </w:rPr>
        <w:t>чников финансирования.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Владельцы объектов инфраструктуры, непосредственно связанных с обеспечением движения на железнодорожном транспорте общего пользования или технологически связанных со стратегическими объектами инфраструктуры, обязаны в порядке, установленном Советом Министров Донецкой Народной Республики, передать оператору инфраструктуры эти объекты на основании соответствующего договора, предусматривающего компенсацию стоимости затрат на создание (приобретение) таких объектов, или передать право пользования, управления такими объектами на постоянной основе согласно заключенному договору, либо обеспечить возможность оператору инфраструктуры обеспечивать движение на железнодорожном транспорте общего пользования с использованием указанных объектов на основании договора о доступе к объектам инфраструктуры, который заключается в соответствии с настоящим Законом. Владельцы объектов инфраструктуры, не отнесенных к стратегическим объектам инфраструктуры, вправе с согласия оператора инфраструктуры передать соответствующий объект инфраструктуры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 xml:space="preserve">Критерии отнесения объектов инфраструктуры к таким, которые непосредственно связаны с обеспечением движения на железнодорожном транспорте общего пользования или технологически связанные со стратегическими объектами инфраструктуры, определяются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Распоряжение такими объектами их владельцами допускается </w:t>
      </w:r>
      <w:r w:rsidR="00765930" w:rsidRPr="002172E7">
        <w:rPr>
          <w:rFonts w:ascii="Times New Roman" w:hAnsi="Times New Roman" w:cs="Times New Roman"/>
          <w:color w:val="auto"/>
          <w:sz w:val="28"/>
          <w:szCs w:val="28"/>
        </w:rPr>
        <w:lastRenderedPageBreak/>
        <w:t>настолько, насколько такое распоряжение не препятствует их использованию оператором инфраструктуры для обеспечения безопасности движения и эксплуатации железнодорожного транспорта 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Порядок распоряжения и использования объектов инфраструктуры, не относящихся к стратегическим, проектирование, строительство, приобретение которых осуществляется за счет средств различных источников финансирования, в том числе средств частных инвесторов, определяется в соответствующем (инвестиционном) договоре. Существенным условием такого договора является определение сторонами субъекта хозяйствования, который будет осуществлять эксплуатацию</w:t>
      </w:r>
      <w:r>
        <w:rPr>
          <w:rFonts w:ascii="Times New Roman" w:hAnsi="Times New Roman" w:cs="Times New Roman"/>
          <w:color w:val="auto"/>
          <w:sz w:val="28"/>
          <w:szCs w:val="28"/>
        </w:rPr>
        <w:t xml:space="preserve"> этого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A73622">
        <w:rPr>
          <w:rFonts w:ascii="Times New Roman" w:hAnsi="Times New Roman" w:cs="Times New Roman"/>
          <w:color w:val="auto"/>
          <w:sz w:val="28"/>
          <w:szCs w:val="28"/>
        </w:rPr>
        <w:t> </w:t>
      </w:r>
      <w:r w:rsidR="007A6BDE" w:rsidRPr="002172E7">
        <w:rPr>
          <w:rFonts w:ascii="Times New Roman" w:hAnsi="Times New Roman" w:cs="Times New Roman"/>
          <w:sz w:val="28"/>
          <w:szCs w:val="28"/>
        </w:rPr>
        <w:t>Проектная документация, технические условия на строительство и реконструкцию объектов инфраструкт</w:t>
      </w:r>
      <w:r w:rsidR="00092599" w:rsidRPr="002172E7">
        <w:rPr>
          <w:rFonts w:ascii="Times New Roman" w:hAnsi="Times New Roman" w:cs="Times New Roman"/>
          <w:sz w:val="28"/>
          <w:szCs w:val="28"/>
        </w:rPr>
        <w:t xml:space="preserve">уры, не </w:t>
      </w:r>
      <w:r w:rsidR="007A6BDE" w:rsidRPr="002172E7">
        <w:rPr>
          <w:rFonts w:ascii="Times New Roman" w:hAnsi="Times New Roman" w:cs="Times New Roman"/>
          <w:sz w:val="28"/>
          <w:szCs w:val="28"/>
        </w:rPr>
        <w:t xml:space="preserve">относящихся к стратегическим, а также объектов промышленного, коммунального и другого назначения, не относящихся к объектам инфраструктуры, но находящихся на землях железнодорожного транспорта или технологически связанных с объектами инфраструктуры, используемых оператором инфраструктуры (в части их присоединения или примыкания к таким объектам), подлежат согласованию с оператором инфраструктуры, в которую входит или будет входить этот объект, в порядке, определяемом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7A6BDE"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r w:rsidR="00A73622">
        <w:rPr>
          <w:rFonts w:ascii="Times New Roman" w:hAnsi="Times New Roman" w:cs="Times New Roman"/>
          <w:color w:val="auto"/>
          <w:sz w:val="28"/>
          <w:szCs w:val="28"/>
        </w:rPr>
        <w:t>.</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Невыполнение этих требований, или невыполнение согласованных с 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765930" w:rsidRPr="002172E7" w:rsidRDefault="0051462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BA16A5" w:rsidRPr="002172E7">
        <w:rPr>
          <w:rFonts w:ascii="Times New Roman" w:hAnsi="Times New Roman" w:cs="Times New Roman"/>
          <w:color w:val="auto"/>
          <w:sz w:val="28"/>
          <w:szCs w:val="28"/>
        </w:rPr>
        <w:t>.</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по проектной документации или техническим условиям на строительство или реконструкцию объекта инфраструктуры рассматриваются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20.</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и содержание объектов железнодорожного транспорта необщего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объектов железнодорожного транспорта необщего пользования осуществляется в порядке, установленном законодательством за счет любых источников финансирования, не запрещенных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Объекты железнодорожного транспорта необщего пользования, непосредственно связанные с обеспечением движения поездов и маневровой работой на железнодорожных путях необщего пользования, построенные или реконструированные за счет средств, которые </w:t>
      </w:r>
      <w:r w:rsidR="00356FE8" w:rsidRPr="002172E7">
        <w:rPr>
          <w:rFonts w:ascii="Times New Roman" w:hAnsi="Times New Roman" w:cs="Times New Roman"/>
          <w:sz w:val="28"/>
          <w:szCs w:val="28"/>
        </w:rPr>
        <w:t xml:space="preserve">не принадлежат их владельцам, могут быть переданы владельцами указанных объектов другим лицам </w:t>
      </w:r>
      <w:r w:rsidR="00765930" w:rsidRPr="002172E7">
        <w:rPr>
          <w:rFonts w:ascii="Times New Roman" w:hAnsi="Times New Roman" w:cs="Times New Roman"/>
          <w:color w:val="auto"/>
          <w:sz w:val="28"/>
          <w:szCs w:val="28"/>
        </w:rPr>
        <w:t xml:space="preserve">на основании договоров доверительного управления, аренды или иных основаниях, предусмотренных законодательством. Владельцы объектов железнодорожного транспорта необщего пользования вправе с согласия оператора инфраструктуры передать соответствующий объект железнодорожного транспорта необщего пользования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Содержание объектов железнодорожного транспорта необщего пользования, а также приобретение железнодорожного подвижного состава, используемого на железнодорожных путях необщего пользования, их владельцами могут осуществляться за счет собственных средств и иных не запрещенных законодательством источников.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Проектная документация, технические условия на строительство и реконструкцию объекта железнодорожного транспорта необщего пользования, а также объектов промышленного, коммунального и другого назначения, не относящихся к объектам железнодорожного транспорта необщего пользования, но </w:t>
      </w:r>
      <w:r w:rsidR="00BE0D78" w:rsidRPr="002172E7">
        <w:rPr>
          <w:rFonts w:ascii="Times New Roman" w:hAnsi="Times New Roman" w:cs="Times New Roman"/>
          <w:color w:val="auto"/>
          <w:sz w:val="28"/>
          <w:szCs w:val="28"/>
        </w:rPr>
        <w:t>находящихся</w:t>
      </w:r>
      <w:r w:rsidR="00765930" w:rsidRPr="002172E7">
        <w:rPr>
          <w:rFonts w:ascii="Times New Roman" w:hAnsi="Times New Roman" w:cs="Times New Roman"/>
          <w:color w:val="auto"/>
          <w:sz w:val="28"/>
          <w:szCs w:val="28"/>
        </w:rPr>
        <w:t xml:space="preserve"> на землях железнодорожного транс</w:t>
      </w:r>
      <w:r w:rsidR="00BE0D78" w:rsidRPr="002172E7">
        <w:rPr>
          <w:rFonts w:ascii="Times New Roman" w:hAnsi="Times New Roman" w:cs="Times New Roman"/>
          <w:color w:val="auto"/>
          <w:sz w:val="28"/>
          <w:szCs w:val="28"/>
        </w:rPr>
        <w:t>порта или технологически связанных</w:t>
      </w:r>
      <w:r w:rsidR="00765930" w:rsidRPr="002172E7">
        <w:rPr>
          <w:rFonts w:ascii="Times New Roman" w:hAnsi="Times New Roman" w:cs="Times New Roman"/>
          <w:color w:val="auto"/>
          <w:sz w:val="28"/>
          <w:szCs w:val="28"/>
        </w:rPr>
        <w:t xml:space="preserve"> с объектами, принадлежащими владельцам инфраструктурного комплекса железнодорожного транспорта необщего пользования (в части их присоединения или примыкания к таким объектам)</w:t>
      </w:r>
      <w:r w:rsidR="00BE0D7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подлежат согласованию с землепользователем и владельцем инфраструктурного комплекса железнодорожного транспорта необщего пользования, </w:t>
      </w:r>
      <w:r w:rsidR="00BE0D78" w:rsidRPr="002172E7">
        <w:rPr>
          <w:rFonts w:ascii="Times New Roman" w:hAnsi="Times New Roman" w:cs="Times New Roman"/>
          <w:color w:val="auto"/>
          <w:sz w:val="28"/>
          <w:szCs w:val="28"/>
        </w:rPr>
        <w:t>в который</w:t>
      </w:r>
      <w:r w:rsidR="00765930" w:rsidRPr="002172E7">
        <w:rPr>
          <w:rFonts w:ascii="Times New Roman" w:hAnsi="Times New Roman" w:cs="Times New Roman"/>
          <w:color w:val="auto"/>
          <w:sz w:val="28"/>
          <w:szCs w:val="28"/>
        </w:rPr>
        <w:t xml:space="preserve"> входит или будет входить этот объект. Проектная документация, технические условия на строительство и реконструкцию железнодорожного пути необщего пользования подлежат согласованию с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5.</w:t>
      </w:r>
      <w:r w:rsidR="00A73622">
        <w:rPr>
          <w:rFonts w:ascii="Times New Roman" w:hAnsi="Times New Roman" w:cs="Times New Roman"/>
          <w:color w:val="auto"/>
          <w:sz w:val="28"/>
          <w:szCs w:val="28"/>
        </w:rPr>
        <w:t> </w:t>
      </w:r>
      <w:r w:rsidR="000566ED" w:rsidRPr="002172E7">
        <w:rPr>
          <w:rFonts w:ascii="Times New Roman" w:hAnsi="Times New Roman" w:cs="Times New Roman"/>
          <w:sz w:val="28"/>
          <w:szCs w:val="28"/>
        </w:rPr>
        <w:t>Невыполнение предусмотренных частью 4 настоящей статьи требований</w:t>
      </w:r>
      <w:r w:rsidR="00765930" w:rsidRPr="002172E7">
        <w:rPr>
          <w:rFonts w:ascii="Times New Roman" w:hAnsi="Times New Roman" w:cs="Times New Roman"/>
          <w:color w:val="auto"/>
          <w:sz w:val="28"/>
          <w:szCs w:val="28"/>
        </w:rPr>
        <w:t xml:space="preserve"> или невыполнение согласованных с владельцем инфраструктурного комплекса железнодорожного транспорта необщего пользования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Разногласия по проектной документации или техническим условиям на строительство или реконструкцию объекта инфраструктуры рассматриваются в установленном законодательством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строительство или реконструкция объектов железнодорожного транспорта необщего пользования влечет за собой необходимость дополнительного развития объектов владельца инфраструктурного комплекса железнодорожного транспорта необщего пользования или владельца железнодорожных путей необщего пользования или оператора инфраструктуры, расходы, связанные с выполнением мероприятий по такому дополнительному развитию объектов (в том числе их строительство или реконструкция) с учетом окупаемости произведенных вложений, должны быть компенсированы владельцу инфраструктурного комплекса железнодорожного транспорта необщего пользования или владельцу железнодорожного пути необщего пользования или оператору инфраструктуры за счет владельца объекта, который строится или реконструируется, на основании соответствующих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21.</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оператору инфраструктуры и использованию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Оператор инфраструктуры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обязанности по организации и осуществлению перевозочного процесса на железнодорожном</w:t>
      </w:r>
      <w:r w:rsidR="00A73622">
        <w:rPr>
          <w:rFonts w:ascii="Times New Roman" w:hAnsi="Times New Roman" w:cs="Times New Roman"/>
          <w:color w:val="auto"/>
          <w:sz w:val="28"/>
          <w:szCs w:val="28"/>
        </w:rPr>
        <w:t xml:space="preserve"> транспорте 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содержать инфраструктуру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использовать инфраструктуру и ее объекты по целевому назначению;</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осуществлять контроль и обеспечивать выполнение требований </w:t>
      </w:r>
      <w:r w:rsidR="00765930" w:rsidRPr="002172E7">
        <w:rPr>
          <w:rFonts w:ascii="Times New Roman" w:hAnsi="Times New Roman" w:cs="Times New Roman"/>
          <w:color w:val="auto"/>
          <w:sz w:val="28"/>
          <w:szCs w:val="28"/>
        </w:rPr>
        <w:lastRenderedPageBreak/>
        <w:t>безопасности движения, пожарной безопасности и охраны труда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w:t>
      </w:r>
      <w:r w:rsidR="00B00F56" w:rsidRPr="002172E7">
        <w:rPr>
          <w:rFonts w:ascii="Times New Roman" w:hAnsi="Times New Roman" w:cs="Times New Roman"/>
          <w:color w:val="auto"/>
          <w:sz w:val="28"/>
          <w:szCs w:val="28"/>
        </w:rPr>
        <w:t>о</w:t>
      </w:r>
      <w:r w:rsidR="00765930" w:rsidRPr="002172E7">
        <w:rPr>
          <w:rFonts w:ascii="Times New Roman" w:hAnsi="Times New Roman" w:cs="Times New Roman"/>
          <w:color w:val="auto"/>
          <w:sz w:val="28"/>
          <w:szCs w:val="28"/>
        </w:rPr>
        <w:t>бходимые меры по ликвидации последствий чрезвычайных ситуаций, транспортных и других происшествий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государственной власти, органы местного самоуправления и население о чрезвычайных ситуациях природного и техногенного характера, вызвавших нарушение работы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создавать мобилизационные органы, подразделения по управлению специальными воинскими перевозками;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республиканскому органу исполнительной власти, </w:t>
      </w:r>
      <w:r w:rsidR="00893ACE" w:rsidRPr="002172E7">
        <w:rPr>
          <w:rFonts w:ascii="Times New Roman" w:hAnsi="Times New Roman" w:cs="Times New Roman"/>
          <w:color w:val="auto"/>
          <w:sz w:val="28"/>
          <w:szCs w:val="28"/>
        </w:rPr>
        <w:t>обеспечивающему</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информацию о транспортных происшествиях и других событиях, связанных с нарушением правил безопасности движения и эксплуатацией железнодорожного транспорта, причинах их 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другие обязанности, определенные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Права и обязанности оператора инфраструктуры могут определяться регуляторным (сетевым) контрактом, заключаемым между оператором инфраструктуры и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порядке, определенном Советом Министров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 перевозке по железнодорожным путям общего пользования железнодорожного подвижного состава, не принадлежащего оператору инфраструктуры, он может осуществлять проверку технического состояния такого подвижного состава и документов работников, деятельность которых </w:t>
      </w:r>
      <w:r w:rsidR="00765930" w:rsidRPr="002172E7">
        <w:rPr>
          <w:rFonts w:ascii="Times New Roman" w:hAnsi="Times New Roman" w:cs="Times New Roman"/>
          <w:color w:val="auto"/>
          <w:sz w:val="28"/>
          <w:szCs w:val="28"/>
        </w:rPr>
        <w:lastRenderedPageBreak/>
        <w:t>связана с управлением тяговым железнодорожным подвижным составом, подтверждающих возможность управления тяговым железнодорожным подвижным составом во время его движения отдельными участками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 наличии достаточных оснований оператор инфраструктуры вправе не допускать движение железнодорожного подвижного состава, управляемого такими лицами, до прохождения ими медицинского обследования на установление факта употребления алкоголя, наркотического средства или психотропных веществ или медицинского осмотра.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оператора инфраструктуры, имеющих право осуществлять определенные проверки, определяется оператором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других законов и нормативных правовых актов, а также нормативно-технических документов в сфере железнодорожного транспорта,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такого подвижного состава по железнодорожным путям общего пользования не допускается.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Взаимодействие между оператором инфраструктуры и владельцами инфраструктурных комплексов железнодорожного транспорта необщего пользования, владельцами железнодорожных путей необщего пользования регулируются договорами, заключаемыми в соответствии с настоящим Законом и другими законами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22.</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Основные требования к владельцу объекта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объекта инфраструкту</w:t>
      </w:r>
      <w:r w:rsidR="00A73622">
        <w:rPr>
          <w:rFonts w:ascii="Times New Roman" w:hAnsi="Times New Roman" w:cs="Times New Roman"/>
          <w:color w:val="auto"/>
          <w:sz w:val="28"/>
          <w:szCs w:val="28"/>
        </w:rPr>
        <w:t>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содержать объект инфраструктуры в соответствующем техническом состоянии, отвечающем требованиям нормативных документов;</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обеспечивать целевое использование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C20132">
        <w:rPr>
          <w:rFonts w:ascii="Times New Roman" w:hAnsi="Times New Roman" w:cs="Times New Roman"/>
          <w:color w:val="auto"/>
          <w:sz w:val="28"/>
          <w:szCs w:val="28"/>
        </w:rPr>
        <w:t> </w:t>
      </w:r>
      <w:r w:rsidR="009202DE" w:rsidRPr="002172E7">
        <w:rPr>
          <w:rFonts w:ascii="Times New Roman" w:hAnsi="Times New Roman" w:cs="Times New Roman"/>
          <w:sz w:val="28"/>
          <w:szCs w:val="28"/>
        </w:rPr>
        <w:t>в случаях, предусмотренных настоящим Законом, заключить с оператором инфраструктуры, операторами сопредельных инфраструктур договор, обеспечивающий возможность операторам выполнять обязанности по организации и осуществлению перевозочного процесса с использованием объекта инфраструктуры</w:t>
      </w:r>
      <w:r w:rsidR="00765930" w:rsidRPr="002172E7">
        <w:rPr>
          <w:rFonts w:ascii="Times New Roman" w:hAnsi="Times New Roman" w:cs="Times New Roman"/>
          <w:color w:val="auto"/>
          <w:sz w:val="28"/>
          <w:szCs w:val="28"/>
        </w:rPr>
        <w:t>;</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обеспечивать на объекте инфраструктуры соблюдение установленных требований безопасности движения и эксплуатации железнодорожного транспорта, пожарной безопасности;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объекта инфраструктуры в соответствии с установленными требованиями;</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обеспечивать выполнение требований безопасности и охраны труда на железнодорожном транспорте;</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выполнять обязанности, указанные в пунктах 5 и 9 </w:t>
      </w:r>
      <w:r w:rsidR="00B606C1" w:rsidRPr="002172E7">
        <w:rPr>
          <w:rFonts w:ascii="Times New Roman" w:hAnsi="Times New Roman" w:cs="Times New Roman"/>
          <w:sz w:val="28"/>
          <w:szCs w:val="28"/>
        </w:rPr>
        <w:t xml:space="preserve">части первой </w:t>
      </w:r>
      <w:r w:rsidR="00765930" w:rsidRPr="002172E7">
        <w:rPr>
          <w:rFonts w:ascii="Times New Roman" w:hAnsi="Times New Roman" w:cs="Times New Roman"/>
          <w:color w:val="auto"/>
          <w:sz w:val="28"/>
          <w:szCs w:val="28"/>
        </w:rPr>
        <w:t>статьи 21 настоящего Закона.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23.</w:t>
      </w:r>
      <w:r w:rsidR="00C2013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Требования к функционированию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Инфраструктура и объекты инфраструктуры должны содержаться оператором инфраструктуры и владельцами объектов инфраструктуры в технически исправном состоянии, которое обеспечивает непрерывность и бесперебойность перевозочного процесса.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Информация о стратегических объектах инфраструктуры, а также других объектах инфраструктуры и их владельцах подлежит внесению в реестр объектов инфраструктуры,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C2013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объектов инфраструктуры и перечень сведений, содержащихся в таком реестре,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Вывод из эксплуатации одного или нескольких технологически </w:t>
      </w:r>
      <w:r w:rsidR="00765930" w:rsidRPr="002172E7">
        <w:rPr>
          <w:rFonts w:ascii="Times New Roman" w:hAnsi="Times New Roman" w:cs="Times New Roman"/>
          <w:color w:val="auto"/>
          <w:sz w:val="28"/>
          <w:szCs w:val="28"/>
        </w:rPr>
        <w:lastRenderedPageBreak/>
        <w:t xml:space="preserve">связанных стратегических объектов инфраструктуры (за исключением железнодорожных путей общего пользования и железнодорожных станций, расположенных на этих путях), их перепрофилирование осуществляется оператором инфраструктуры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Вывод из эксплуатации железнодорожных путей общего пользования и железнодорожных станций, расположенных на этих путях, может осуществляться оператором инфраструктуры при условии согласования вопроса относительно закрытия железнодорожных путей и железнодорожных станций в определенном настоящим Законом порядке. Указанное требование не применяется при временном (на срок не более тридцати календарных дней) выведении из эксплуатации стратегических объектов инфраструктуры в связи с проведением ремонта и реконструкции таких объектов.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Вопрос о выводе из эксплуатации или перепрофилировании стратегических объектов инфраструктуры согласовывается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течение трех месяцев со дня получения соответствующего обращения.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выведения из эксплуатации или перепрофилирования одного или нескольких технологически связанных стратегических объектов инфраструктуры, имеющих государственное, оборонное или социальное значение,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содержание и эксплуатацию этих объектов инфраструктуры, которые не покрываются доходами от их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вопрос о выводе из эксплуатации или перепрофилировании стратегических объектов инфраструктуры не будет согласован в указанные сроки или не будет определен источник соответствующего финансирования, оператор инфраструктуры вправе самостоятельно вывести из эксплуатации или перепрофилировать ук</w:t>
      </w:r>
      <w:r w:rsidR="00C20132">
        <w:rPr>
          <w:rFonts w:ascii="Times New Roman" w:hAnsi="Times New Roman" w:cs="Times New Roman"/>
          <w:color w:val="auto"/>
          <w:sz w:val="28"/>
          <w:szCs w:val="28"/>
        </w:rPr>
        <w:t>азанные объекты инфраструктуры.</w:t>
      </w:r>
    </w:p>
    <w:p w:rsidR="00DC74B2" w:rsidRPr="002172E7" w:rsidRDefault="002172E7"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24.</w:t>
      </w:r>
      <w:r w:rsidR="00C20132">
        <w:rPr>
          <w:rFonts w:ascii="Times New Roman" w:hAnsi="Times New Roman" w:cs="Times New Roman"/>
          <w:b/>
          <w:color w:val="auto"/>
          <w:sz w:val="28"/>
          <w:szCs w:val="28"/>
        </w:rPr>
        <w:t> </w:t>
      </w:r>
      <w:r w:rsidR="00DC74B2" w:rsidRPr="002172E7">
        <w:rPr>
          <w:rFonts w:ascii="Times New Roman" w:hAnsi="Times New Roman" w:cs="Times New Roman"/>
          <w:b/>
          <w:sz w:val="28"/>
          <w:szCs w:val="28"/>
        </w:rPr>
        <w:t xml:space="preserve">Доступ к услугам инфраструктуры, а также услугам, </w:t>
      </w:r>
      <w:r w:rsidR="00DC74B2" w:rsidRPr="002172E7">
        <w:rPr>
          <w:rFonts w:ascii="Times New Roman" w:hAnsi="Times New Roman" w:cs="Times New Roman"/>
          <w:b/>
          <w:sz w:val="28"/>
          <w:szCs w:val="28"/>
        </w:rPr>
        <w:lastRenderedPageBreak/>
        <w:t>предоставляемым с использованием объектов инфраструктуры</w:t>
      </w:r>
      <w:r w:rsidR="00DC74B2" w:rsidRPr="002172E7">
        <w:rPr>
          <w:rFonts w:ascii="Times New Roman" w:hAnsi="Times New Roman" w:cs="Times New Roman"/>
          <w:sz w:val="28"/>
          <w:szCs w:val="28"/>
        </w:rPr>
        <w:t xml:space="preserve"> </w:t>
      </w:r>
      <w:r w:rsidR="00DC74B2" w:rsidRPr="002172E7">
        <w:rPr>
          <w:rFonts w:ascii="Times New Roman" w:hAnsi="Times New Roman" w:cs="Times New Roman"/>
          <w:b/>
          <w:sz w:val="28"/>
          <w:szCs w:val="28"/>
        </w:rPr>
        <w:t>железнодорожного транспорта общего пользования</w:t>
      </w:r>
    </w:p>
    <w:p w:rsidR="00EF00F0" w:rsidRPr="002172E7" w:rsidRDefault="00C20132"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EF00F0" w:rsidRPr="002172E7">
        <w:rPr>
          <w:rFonts w:ascii="Times New Roman" w:hAnsi="Times New Roman" w:cs="Times New Roman"/>
          <w:sz w:val="28"/>
          <w:szCs w:val="28"/>
        </w:rPr>
        <w:t>Доступ к услугам инфраструктуры, а также услугам, предоставляемым с использованием объектов инфраструктуры,</w:t>
      </w:r>
      <w:r w:rsidR="00EF00F0" w:rsidRPr="002172E7">
        <w:rPr>
          <w:rFonts w:ascii="Times New Roman" w:hAnsi="Times New Roman" w:cs="Times New Roman"/>
          <w:i/>
          <w:sz w:val="28"/>
          <w:szCs w:val="28"/>
        </w:rPr>
        <w:t xml:space="preserve"> </w:t>
      </w:r>
      <w:r w:rsidR="00EF00F0" w:rsidRPr="002172E7">
        <w:rPr>
          <w:rFonts w:ascii="Times New Roman" w:hAnsi="Times New Roman" w:cs="Times New Roman"/>
          <w:sz w:val="28"/>
          <w:szCs w:val="28"/>
        </w:rPr>
        <w:t>предоставляется заинтересованным лицам на недискриминационной основе, предусматривающей равные условия предоставления так</w:t>
      </w:r>
      <w:r>
        <w:rPr>
          <w:rFonts w:ascii="Times New Roman" w:hAnsi="Times New Roman" w:cs="Times New Roman"/>
          <w:sz w:val="28"/>
          <w:szCs w:val="28"/>
        </w:rPr>
        <w:t>их услуг на договорных началах.</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Порядок недискриминационного доступа к услугам инфраструктуры, а также услугам, предоставляемым с использованием объектов инфраструктуры, определяются Советом Министров Донецкой Народно</w:t>
      </w:r>
      <w:r w:rsidR="00C20132">
        <w:rPr>
          <w:rFonts w:ascii="Times New Roman" w:hAnsi="Times New Roman" w:cs="Times New Roman"/>
          <w:sz w:val="28"/>
          <w:szCs w:val="28"/>
        </w:rPr>
        <w:t>й Республики и должны включать:</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условия и порядок недискриминационного доступа  к услугам инфраструктуры, а также услугам, предоставляемым с использованием объектов инфраструктуры, в том числе при наличии технических или экономических огран</w:t>
      </w:r>
      <w:r w:rsidR="00C20132">
        <w:rPr>
          <w:rFonts w:ascii="Times New Roman" w:hAnsi="Times New Roman" w:cs="Times New Roman"/>
          <w:sz w:val="28"/>
          <w:szCs w:val="28"/>
        </w:rPr>
        <w:t>ичений;</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существенные условия договоров или типовые договоры о предоставлении услуг инфраструктуры и услуг, предоставляемых с использо</w:t>
      </w:r>
      <w:r w:rsidR="00C20132">
        <w:rPr>
          <w:rFonts w:ascii="Times New Roman" w:hAnsi="Times New Roman" w:cs="Times New Roman"/>
          <w:sz w:val="28"/>
          <w:szCs w:val="28"/>
        </w:rPr>
        <w:t>ванием объектов инфраструктуры;</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предоставление информации о порядке доступа к услугам инфраструктуры и услугам, предоставляемым с использо</w:t>
      </w:r>
      <w:r w:rsidR="00C20132">
        <w:rPr>
          <w:rFonts w:ascii="Times New Roman" w:hAnsi="Times New Roman" w:cs="Times New Roman"/>
          <w:sz w:val="28"/>
          <w:szCs w:val="28"/>
        </w:rPr>
        <w:t>ванием объектов инфраструктуры;</w:t>
      </w:r>
    </w:p>
    <w:p w:rsidR="00EF00F0" w:rsidRPr="002172E7" w:rsidRDefault="00EF00F0"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4)</w:t>
      </w:r>
      <w:r w:rsidR="00C20132">
        <w:rPr>
          <w:rFonts w:ascii="Times New Roman" w:hAnsi="Times New Roman" w:cs="Times New Roman"/>
          <w:sz w:val="28"/>
          <w:szCs w:val="28"/>
        </w:rPr>
        <w:t> </w:t>
      </w:r>
      <w:r w:rsidRPr="002172E7">
        <w:rPr>
          <w:rFonts w:ascii="Times New Roman" w:hAnsi="Times New Roman" w:cs="Times New Roman"/>
          <w:sz w:val="28"/>
          <w:szCs w:val="28"/>
        </w:rPr>
        <w:t>порядок рассмотрения жалоб о соблюдении порядка предоставления доступа к услугам инфраструктуры и услугам, предоставляемым с использов</w:t>
      </w:r>
      <w:r w:rsidR="00C20132">
        <w:rPr>
          <w:rFonts w:ascii="Times New Roman" w:hAnsi="Times New Roman" w:cs="Times New Roman"/>
          <w:sz w:val="28"/>
          <w:szCs w:val="28"/>
        </w:rPr>
        <w:t>анием объектов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Перечень технологических операций, выполняемых при предоставлении услуг инфраструктуры</w:t>
      </w:r>
      <w:r w:rsidR="00FE6862" w:rsidRPr="002172E7">
        <w:rPr>
          <w:rFonts w:ascii="Times New Roman" w:hAnsi="Times New Roman" w:cs="Times New Roman"/>
          <w:sz w:val="28"/>
          <w:szCs w:val="28"/>
        </w:rPr>
        <w:t>,</w:t>
      </w:r>
      <w:r w:rsidR="00EF00F0" w:rsidRPr="002172E7">
        <w:rPr>
          <w:rFonts w:ascii="Times New Roman" w:hAnsi="Times New Roman" w:cs="Times New Roman"/>
          <w:sz w:val="28"/>
          <w:szCs w:val="28"/>
        </w:rPr>
        <w:t xml:space="preserve"> и услуг, предоставляемы</w:t>
      </w:r>
      <w:r w:rsidR="00FE6862" w:rsidRPr="002172E7">
        <w:rPr>
          <w:rFonts w:ascii="Times New Roman" w:hAnsi="Times New Roman" w:cs="Times New Roman"/>
          <w:sz w:val="28"/>
          <w:szCs w:val="28"/>
        </w:rPr>
        <w:t>х</w:t>
      </w:r>
      <w:r w:rsidR="00EF00F0" w:rsidRPr="002172E7">
        <w:rPr>
          <w:rFonts w:ascii="Times New Roman" w:hAnsi="Times New Roman" w:cs="Times New Roman"/>
          <w:sz w:val="28"/>
          <w:szCs w:val="28"/>
        </w:rPr>
        <w:t xml:space="preserve"> с использованием объектов инфраструктуры, определяется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EF00F0"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p>
    <w:p w:rsidR="007B6E29"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25.</w:t>
      </w:r>
      <w:r w:rsidR="00C20132">
        <w:rPr>
          <w:rFonts w:ascii="Times New Roman" w:hAnsi="Times New Roman" w:cs="Times New Roman"/>
          <w:b/>
          <w:color w:val="auto"/>
          <w:sz w:val="28"/>
          <w:szCs w:val="28"/>
        </w:rPr>
        <w:t> </w:t>
      </w:r>
      <w:r w:rsidR="007B6E29" w:rsidRPr="002172E7">
        <w:rPr>
          <w:rFonts w:ascii="Times New Roman" w:hAnsi="Times New Roman" w:cs="Times New Roman"/>
          <w:b/>
          <w:sz w:val="28"/>
          <w:szCs w:val="28"/>
        </w:rPr>
        <w:t>Договоры о предоставлении услуг инфраструктуры и об услугах, предоставляемых с использованием объектов инфраструктуры</w:t>
      </w:r>
      <w:r w:rsidR="007B6E29" w:rsidRPr="002172E7">
        <w:rPr>
          <w:rFonts w:ascii="Times New Roman" w:hAnsi="Times New Roman" w:cs="Times New Roman"/>
          <w:sz w:val="28"/>
          <w:szCs w:val="28"/>
        </w:rPr>
        <w:t xml:space="preserve"> </w:t>
      </w:r>
      <w:r w:rsidR="007B6E29" w:rsidRPr="002172E7">
        <w:rPr>
          <w:rFonts w:ascii="Times New Roman" w:hAnsi="Times New Roman" w:cs="Times New Roman"/>
          <w:b/>
          <w:sz w:val="28"/>
          <w:szCs w:val="28"/>
        </w:rPr>
        <w:t>железнодорожного транспорта общего пользования</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w:t>
      </w:r>
      <w:r w:rsidR="00FA4657" w:rsidRPr="002172E7">
        <w:rPr>
          <w:rFonts w:ascii="Times New Roman" w:hAnsi="Times New Roman" w:cs="Times New Roman"/>
          <w:sz w:val="28"/>
          <w:szCs w:val="28"/>
        </w:rPr>
        <w:t xml:space="preserve">Услуги инфраструктуры </w:t>
      </w:r>
      <w:r w:rsidR="00A73622">
        <w:rPr>
          <w:rFonts w:ascii="Times New Roman" w:hAnsi="Times New Roman" w:cs="Times New Roman"/>
          <w:sz w:val="28"/>
          <w:szCs w:val="28"/>
        </w:rPr>
        <w:t>и (или)</w:t>
      </w:r>
      <w:r w:rsidR="00FA4657" w:rsidRPr="002172E7">
        <w:rPr>
          <w:rFonts w:ascii="Times New Roman" w:hAnsi="Times New Roman" w:cs="Times New Roman"/>
          <w:sz w:val="28"/>
          <w:szCs w:val="28"/>
        </w:rPr>
        <w:t xml:space="preserve"> услуги с использованием объектов инфраструктуры предоставляются</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перевозчику – </w:t>
      </w:r>
      <w:r w:rsidR="00765930" w:rsidRPr="002172E7">
        <w:rPr>
          <w:rFonts w:ascii="Times New Roman" w:hAnsi="Times New Roman" w:cs="Times New Roman"/>
          <w:color w:val="auto"/>
          <w:sz w:val="28"/>
          <w:szCs w:val="28"/>
        </w:rPr>
        <w:t>на основании договора с оператором инфраструктуры о предоставлении услуг инфраструктуры для осуществления перевозок, если такой перевозчик не явля</w:t>
      </w:r>
      <w:r w:rsidR="00C20132">
        <w:rPr>
          <w:rFonts w:ascii="Times New Roman" w:hAnsi="Times New Roman" w:cs="Times New Roman"/>
          <w:color w:val="auto"/>
          <w:sz w:val="28"/>
          <w:szCs w:val="28"/>
        </w:rPr>
        <w:t>ется 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другим лицам, заинтересованным в получении услуг инфраструктуры или услуг с использованием объекта </w:t>
      </w:r>
      <w:r w:rsidR="0077427A" w:rsidRPr="002172E7">
        <w:rPr>
          <w:rFonts w:ascii="Times New Roman" w:hAnsi="Times New Roman" w:cs="Times New Roman"/>
          <w:color w:val="auto"/>
          <w:sz w:val="28"/>
          <w:szCs w:val="28"/>
        </w:rPr>
        <w:t xml:space="preserve">(объектов) </w:t>
      </w:r>
      <w:r w:rsidR="00765930" w:rsidRPr="002172E7">
        <w:rPr>
          <w:rFonts w:ascii="Times New Roman" w:hAnsi="Times New Roman" w:cs="Times New Roman"/>
          <w:color w:val="auto"/>
          <w:sz w:val="28"/>
          <w:szCs w:val="28"/>
        </w:rPr>
        <w:t>инфраструктуры с целью осуществления деятельности, связанной с перевозочным процессом,</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на основании соответствующего договора с оператором инфраструктуры или владельцем объекта инфраструктуры.</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5A190E" w:rsidRPr="002172E7">
        <w:rPr>
          <w:rFonts w:ascii="Times New Roman" w:hAnsi="Times New Roman" w:cs="Times New Roman"/>
          <w:sz w:val="28"/>
          <w:szCs w:val="28"/>
        </w:rPr>
        <w:t>Договоры о предоставлении услуг инфраструктуры для осуществления перевозок и о предоставлении услуг с использованием объекта (объектов) инфраструктуры для осуществления деятельности, связанной с перевозочным процессом, заключаются в письменной форме и являются публичными</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Существенными условиями договора о предоставлении услуг инфраструктуры для ос</w:t>
      </w:r>
      <w:r w:rsidR="00C20132">
        <w:rPr>
          <w:rFonts w:ascii="Times New Roman" w:hAnsi="Times New Roman" w:cs="Times New Roman"/>
          <w:color w:val="auto"/>
          <w:sz w:val="28"/>
          <w:szCs w:val="28"/>
        </w:rPr>
        <w:t>уществления перевозок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согласование технологии и организации осущес</w:t>
      </w:r>
      <w:r w:rsidR="00C20132">
        <w:rPr>
          <w:rFonts w:ascii="Times New Roman" w:hAnsi="Times New Roman" w:cs="Times New Roman"/>
          <w:color w:val="auto"/>
          <w:sz w:val="28"/>
          <w:szCs w:val="28"/>
        </w:rPr>
        <w:t>твления перевозочного процесса;</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перечень и стоимость услуг, которые предоставляются перевоз</w:t>
      </w:r>
      <w:r>
        <w:rPr>
          <w:rFonts w:ascii="Times New Roman" w:hAnsi="Times New Roman" w:cs="Times New Roman"/>
          <w:color w:val="auto"/>
          <w:sz w:val="28"/>
          <w:szCs w:val="28"/>
        </w:rPr>
        <w:t>чику 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расчетов и способы оплаты за предост</w:t>
      </w:r>
      <w:r w:rsidR="00C20132">
        <w:rPr>
          <w:rFonts w:ascii="Times New Roman" w:hAnsi="Times New Roman" w:cs="Times New Roman"/>
          <w:color w:val="auto"/>
          <w:sz w:val="28"/>
          <w:szCs w:val="28"/>
        </w:rPr>
        <w:t>авленные услуги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обмена информацией о согласовании перевозок, диспетчерском управлении перевозочным процессом, в том числе с использованием электронн</w:t>
      </w:r>
      <w:r w:rsidR="00C20132">
        <w:rPr>
          <w:rFonts w:ascii="Times New Roman" w:hAnsi="Times New Roman" w:cs="Times New Roman"/>
          <w:color w:val="auto"/>
          <w:sz w:val="28"/>
          <w:szCs w:val="28"/>
        </w:rPr>
        <w:t>ых средств связи и базы данных;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обмена документами, подтверждающими факт согласования, выполнения и завершения перевозок и услуг инфраструктуры, ко</w:t>
      </w:r>
      <w:r w:rsidR="00F57659">
        <w:rPr>
          <w:rFonts w:ascii="Times New Roman" w:hAnsi="Times New Roman" w:cs="Times New Roman"/>
          <w:color w:val="auto"/>
          <w:sz w:val="28"/>
          <w:szCs w:val="28"/>
        </w:rPr>
        <w:t>торые при этом предоставляются;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установление порядка технического обслуживания, ремонта </w:t>
      </w:r>
      <w:r w:rsidRPr="002172E7">
        <w:rPr>
          <w:rFonts w:ascii="Times New Roman" w:hAnsi="Times New Roman" w:cs="Times New Roman"/>
          <w:color w:val="auto"/>
          <w:sz w:val="28"/>
          <w:szCs w:val="28"/>
        </w:rPr>
        <w:lastRenderedPageBreak/>
        <w:t>желез</w:t>
      </w:r>
      <w:r w:rsidR="00F57659">
        <w:rPr>
          <w:rFonts w:ascii="Times New Roman" w:hAnsi="Times New Roman" w:cs="Times New Roman"/>
          <w:color w:val="auto"/>
          <w:sz w:val="28"/>
          <w:szCs w:val="28"/>
        </w:rPr>
        <w:t>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взаимодействия сторон по предупреждению и ликвидации негативных последствий транспортных происшествий, чрезвычайных ситуаций, пожаров, стихийн</w:t>
      </w:r>
      <w:r w:rsidR="00FE6862" w:rsidRPr="002172E7">
        <w:rPr>
          <w:rFonts w:ascii="Times New Roman" w:hAnsi="Times New Roman" w:cs="Times New Roman"/>
          <w:color w:val="auto"/>
          <w:sz w:val="28"/>
          <w:szCs w:val="28"/>
        </w:rPr>
        <w:t>ых</w:t>
      </w:r>
      <w:r w:rsidRPr="002172E7">
        <w:rPr>
          <w:rFonts w:ascii="Times New Roman" w:hAnsi="Times New Roman" w:cs="Times New Roman"/>
          <w:color w:val="auto"/>
          <w:sz w:val="28"/>
          <w:szCs w:val="28"/>
        </w:rPr>
        <w:t xml:space="preserve"> бедстви</w:t>
      </w:r>
      <w:r w:rsidR="00FE6862" w:rsidRPr="002172E7">
        <w:rPr>
          <w:rFonts w:ascii="Times New Roman" w:hAnsi="Times New Roman" w:cs="Times New Roman"/>
          <w:color w:val="auto"/>
          <w:sz w:val="28"/>
          <w:szCs w:val="28"/>
        </w:rPr>
        <w:t>й</w:t>
      </w:r>
      <w:r w:rsidR="00F57659">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условия, определенные сторонами договора как существе</w:t>
      </w:r>
      <w:r>
        <w:rPr>
          <w:rFonts w:ascii="Times New Roman" w:hAnsi="Times New Roman" w:cs="Times New Roman"/>
          <w:color w:val="auto"/>
          <w:sz w:val="28"/>
          <w:szCs w:val="28"/>
        </w:rPr>
        <w:t>нные.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Срок действия договора на предоставление услуг инфраструктуры для осуществления перевозок не должен превышать срок действия соответствующих лицензий на осуществление конкретных видов перевоз</w:t>
      </w:r>
      <w:r w:rsidR="00F57659">
        <w:rPr>
          <w:rFonts w:ascii="Times New Roman" w:hAnsi="Times New Roman" w:cs="Times New Roman"/>
          <w:color w:val="auto"/>
          <w:sz w:val="28"/>
          <w:szCs w:val="28"/>
        </w:rPr>
        <w:t>ок железнодорожным транспортом.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Существенными условиями договора о предоставлении услуг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услуг </w:t>
      </w:r>
      <w:r w:rsidR="008E4CBA" w:rsidRPr="002172E7">
        <w:rPr>
          <w:rFonts w:ascii="Times New Roman" w:hAnsi="Times New Roman" w:cs="Times New Roman"/>
          <w:color w:val="auto"/>
          <w:sz w:val="28"/>
          <w:szCs w:val="28"/>
        </w:rPr>
        <w:t>с использованием</w:t>
      </w:r>
      <w:r w:rsidR="00765930" w:rsidRPr="002172E7">
        <w:rPr>
          <w:rFonts w:ascii="Times New Roman" w:hAnsi="Times New Roman" w:cs="Times New Roman"/>
          <w:color w:val="auto"/>
          <w:sz w:val="28"/>
          <w:szCs w:val="28"/>
        </w:rPr>
        <w:t xml:space="preserve"> объектов инфраструктуры для осуществления деятельности, связанной с пе</w:t>
      </w:r>
      <w:r w:rsidR="00F57659">
        <w:rPr>
          <w:rFonts w:ascii="Times New Roman" w:hAnsi="Times New Roman" w:cs="Times New Roman"/>
          <w:color w:val="auto"/>
          <w:sz w:val="28"/>
          <w:szCs w:val="28"/>
        </w:rPr>
        <w:t>ревозочным процессом,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и с</w:t>
      </w:r>
      <w:r w:rsidR="00F57659">
        <w:rPr>
          <w:rFonts w:ascii="Times New Roman" w:hAnsi="Times New Roman" w:cs="Times New Roman"/>
          <w:color w:val="auto"/>
          <w:sz w:val="28"/>
          <w:szCs w:val="28"/>
        </w:rPr>
        <w:t>тоимость соответствующих 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порядок обмена документами, подтверждающими факт предоставления 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взаимодействия сторон по предупреждению и ликвидации негативных последствий катастроф, аварий, </w:t>
      </w:r>
      <w:r>
        <w:rPr>
          <w:rFonts w:ascii="Times New Roman" w:hAnsi="Times New Roman" w:cs="Times New Roman"/>
          <w:color w:val="auto"/>
          <w:sz w:val="28"/>
          <w:szCs w:val="28"/>
        </w:rPr>
        <w:t>чрезвычайных ситуаций, пожаров;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другие условия, определенные как существенные сторонами договора.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касающиеся технологии организации перевозочного процесса или технологии организации предоставления услуг инфраструктуры </w:t>
      </w:r>
      <w:r w:rsidR="00765930" w:rsidRPr="002172E7">
        <w:rPr>
          <w:rFonts w:ascii="Times New Roman" w:hAnsi="Times New Roman" w:cs="Times New Roman"/>
          <w:color w:val="auto"/>
          <w:sz w:val="28"/>
          <w:szCs w:val="28"/>
        </w:rPr>
        <w:lastRenderedPageBreak/>
        <w:t xml:space="preserve">или </w:t>
      </w:r>
      <w:r w:rsidR="00CF2DFC" w:rsidRPr="002172E7">
        <w:rPr>
          <w:rFonts w:ascii="Times New Roman" w:hAnsi="Times New Roman" w:cs="Times New Roman"/>
          <w:color w:val="auto"/>
          <w:sz w:val="28"/>
          <w:szCs w:val="28"/>
        </w:rPr>
        <w:t>предоставления услуг</w:t>
      </w:r>
      <w:r w:rsidR="00765930" w:rsidRPr="002172E7">
        <w:rPr>
          <w:rFonts w:ascii="Times New Roman" w:hAnsi="Times New Roman" w:cs="Times New Roman"/>
          <w:color w:val="auto"/>
          <w:sz w:val="28"/>
          <w:szCs w:val="28"/>
        </w:rPr>
        <w:t xml:space="preserve"> с использованием объекта инфраструктуры, рассматриваются в порядке, определенном Советом Министро</w:t>
      </w:r>
      <w:r w:rsidR="00F57659">
        <w:rPr>
          <w:rFonts w:ascii="Times New Roman" w:hAnsi="Times New Roman" w:cs="Times New Roman"/>
          <w:color w:val="auto"/>
          <w:sz w:val="28"/>
          <w:szCs w:val="28"/>
        </w:rPr>
        <w:t>в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26.</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Открытие и закрытие железнодорожных путей общего пользования и расположенных</w:t>
      </w:r>
      <w:r w:rsidR="00F57659">
        <w:rPr>
          <w:rFonts w:ascii="Times New Roman" w:hAnsi="Times New Roman" w:cs="Times New Roman"/>
          <w:b/>
          <w:color w:val="auto"/>
          <w:sz w:val="28"/>
          <w:szCs w:val="28"/>
        </w:rPr>
        <w:t xml:space="preserve"> на них железнодорожных станций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и расположенные на них сооружения и устройства, в том числе и те, что размещены на железнодорожных станциях, должны содержаться с соблюдением правил безопасности движения и эксплуатации железнодорожного транспорта в техническом состоянии, отвечающем требованиям соответствующих нормативных правовых актов и нор</w:t>
      </w:r>
      <w:r w:rsidR="00F57659">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C3266A" w:rsidRPr="002172E7">
        <w:rPr>
          <w:rFonts w:ascii="Times New Roman" w:hAnsi="Times New Roman" w:cs="Times New Roman"/>
          <w:sz w:val="28"/>
          <w:szCs w:val="28"/>
        </w:rPr>
        <w:t>Решение об отнесении железнодорожных путей к железнодорожным путям общего пользования принимается республиканским органом исполнительной власти, обеспечивающим формирование и реализацию государственной политики в сфере транспорта, на основании обращений оператора инфраструктуры или в иных случаях, предусмотренных законодательством Донецкой Народной Республики, и оформляется путем внесения информации о таких железнодорожных путях в соответствующее тарифное руководство</w:t>
      </w:r>
      <w:r w:rsidR="00F57659">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для постоянной эксплуатации железнодорожных путей общего пользования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которой указанные пути открывают</w:t>
      </w:r>
      <w:r w:rsidR="00F57659">
        <w:rPr>
          <w:rFonts w:ascii="Times New Roman" w:hAnsi="Times New Roman" w:cs="Times New Roman"/>
          <w:color w:val="auto"/>
          <w:sz w:val="28"/>
          <w:szCs w:val="28"/>
        </w:rPr>
        <w:t>ся для постоянной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железнодорожной станции, расположенной на железнодорожных путях общего пользования, для выполнения всех или некоторых операций, связанных с приемом и отправлением поездов, обслуживанием пассажиров, приемом, выдачей, погрузкой, выгрузкой, сортировкой, хранением грузов (в том числе в контейнерах),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выполнения других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w:t>
      </w:r>
      <w:r w:rsidR="00F57659">
        <w:rPr>
          <w:rFonts w:ascii="Times New Roman" w:hAnsi="Times New Roman" w:cs="Times New Roman"/>
          <w:color w:val="auto"/>
          <w:sz w:val="28"/>
          <w:szCs w:val="28"/>
        </w:rPr>
        <w:t>рта, в определенном им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основании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основании предложения владельцев железнодорожных путей необщего пользования, примыкающих к железнодорожным путям общего пользования, на которых размещена такая станция, согласованных с оператором инфраструктуры, в случае, если выполнение операций будет проводиться на указанных железнодорожных путях необщего пользования. Разногласия, связанные с техническими возможностями железнодорожных станций по приему или отправлению грузов, железнодорожного подвижного состава, операции по которым будут проводиться на железнодорожном пути необщего пользования, рассматриваются в порядке, определенном Советом Министро</w:t>
      </w:r>
      <w:r w:rsidR="00F57659">
        <w:rPr>
          <w:rFonts w:ascii="Times New Roman" w:hAnsi="Times New Roman" w:cs="Times New Roman"/>
          <w:color w:val="auto"/>
          <w:sz w:val="28"/>
          <w:szCs w:val="28"/>
        </w:rPr>
        <w:t>в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93ACE"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не вправе отказать в открытии для постоянной эксплуатации железнодорожных путей общего пользования, в открытии железнодорожных станций для выполнения всех или некоторых операций, если строительство таких путей и железнодорожных станций было им предварительно согласовано в установленном порядке, они отвечают установленным требованиям, при их проектировании, строительстве, приемке в эксплуатацию не были нарушены требования настоящего Закона, нормативных правовых актов и нормативно-технических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путей общего пользования (кроме станционных путей, а также в случае временного закрытия в связи с необходимостью ремонта или реконструкции железнодорожного пути)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w:t>
      </w:r>
      <w:r w:rsidR="00F57659">
        <w:rPr>
          <w:rFonts w:ascii="Times New Roman" w:hAnsi="Times New Roman" w:cs="Times New Roman"/>
          <w:color w:val="auto"/>
          <w:sz w:val="28"/>
          <w:szCs w:val="28"/>
        </w:rPr>
        <w:t>рой указанные пути закрываются.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станций для выполнения всех или некоторых операций осуществляется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с учетом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закрытия железнодорожных путей общего </w:t>
      </w:r>
      <w:r w:rsidR="00765930" w:rsidRPr="002172E7">
        <w:rPr>
          <w:rFonts w:ascii="Times New Roman" w:hAnsi="Times New Roman" w:cs="Times New Roman"/>
          <w:color w:val="auto"/>
          <w:sz w:val="28"/>
          <w:szCs w:val="28"/>
        </w:rPr>
        <w:lastRenderedPageBreak/>
        <w:t xml:space="preserve">пользования, железнодорожных станций, имеющих государственное, оборонное или социальное значение для выполнения всех или некоторых операций,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их содержание и эксплуатацию, не покрываем</w:t>
      </w:r>
      <w:r w:rsidR="00F57659">
        <w:rPr>
          <w:rFonts w:ascii="Times New Roman" w:hAnsi="Times New Roman" w:cs="Times New Roman"/>
          <w:color w:val="auto"/>
          <w:sz w:val="28"/>
          <w:szCs w:val="28"/>
        </w:rPr>
        <w:t>ых доходами от их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Если в течение трех месяцев со дня внесения предложения о закрытии железнодорожных путей общего пользования, железнодорожных станций для выполнения всех или некоторых операций, вопрос об их закрытии не будет согласован, или не будет определен соответствующий источник финансирования, оператор инфраструктуры вправе требовать в судебном порядке возмещение расходов на содержание железнодорожных путей, железнодорожных станций или их закрытие, или прекращение выполнения операций на железнодорожных станциях.</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Решение об открытии или закрытии железнодорожных путей общего пользования, железнодорожной станции для выполнения всех или некоторых операций оформляется путем внесения информации о таких путях, железнодорожной станции, и перечень выполняемых на ней операций, в соответствующее тарифное руководство, с указанием даты, с которой такой путь, станция открывается или закрывается.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Классификация железнодорожных путей общего пользования осуществляется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27.</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железнодорожным путям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Железнодорожные пути необщего пользования и расположенные на них сооружения и устройства должны обеспечивать маневровую и сортировочную работу в соответствии с объемами перевозок, ритмичную погрузку и выгрузку грузов, а также рациональное использование железнодорожного подвиж</w:t>
      </w:r>
      <w:r>
        <w:rPr>
          <w:rFonts w:ascii="Times New Roman" w:hAnsi="Times New Roman" w:cs="Times New Roman"/>
          <w:color w:val="auto"/>
          <w:sz w:val="28"/>
          <w:szCs w:val="28"/>
        </w:rPr>
        <w:t>ного состава и его сохранность.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Конструкция и состояние железнодорожных путей необщего пользования, примыкающие непосредственно или через другие </w:t>
      </w:r>
      <w:r w:rsidR="00765930" w:rsidRPr="002172E7">
        <w:rPr>
          <w:rFonts w:ascii="Times New Roman" w:hAnsi="Times New Roman" w:cs="Times New Roman"/>
          <w:color w:val="auto"/>
          <w:sz w:val="28"/>
          <w:szCs w:val="28"/>
        </w:rPr>
        <w:lastRenderedPageBreak/>
        <w:t>железнодорожные пути необщего пользования к железнодорожным путям общего пользования, расположенные на них сооружения и устройства,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 а также пропуск локомотивов, иного железнодорожного подвижного состава, который предназначен для обслуживания железнодорож</w:t>
      </w:r>
      <w:r w:rsidR="00F57659">
        <w:rPr>
          <w:rFonts w:ascii="Times New Roman" w:hAnsi="Times New Roman" w:cs="Times New Roman"/>
          <w:color w:val="auto"/>
          <w:sz w:val="28"/>
          <w:szCs w:val="28"/>
        </w:rPr>
        <w:t>ных путей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транспорта необщего пользования обеспечивают их содержание и эксплуатацию с соблюдением требований безопасности движения и эксплуатации железнодорожного транспорта, осуществляет совместно с грузоотправителями (отправителями) и грузополучателями (получателями) освещение таких путей в местах погрузки и выгрузки, их очистку, в том числе от мусора и снега, в пределах занимаемых ими территорий.</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на железнодорожные пути необщего пользования осуществляется выход железнодорожного подвижного состава, эксплуатация которого осуществляется также на железнодорожных путях общего пользования, железнодорожные пути необщего пользования должны соответствовать обязательным требованиям, установленным для железнодорожных путей 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Примыкание к существующим железнодорожным путям общего пользования строящихся железнодорожных путей необщего пользования осуществляется по решению оператора инфраструктуры на основании договора технологического присоединения, заключаемого между оператором инфраструктуры и владельцем новых и строящихся железнодорожных путей необщего пользования при условии, что проектная документация (технические условия) на строительство железнодорожного пути необщего пользования были предварительно согласованы с оператором инфраструктуры в определенном республиканским органом исполнительной власти, </w:t>
      </w:r>
      <w:r w:rsidR="0056032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порядке.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Договор технологического присоединения заключается в письменной форме и является публичным договором. В договоре определяется перечень мероприятий, которые должны быть осуществлены для </w:t>
      </w:r>
      <w:r>
        <w:rPr>
          <w:rFonts w:ascii="Times New Roman" w:hAnsi="Times New Roman" w:cs="Times New Roman"/>
          <w:color w:val="auto"/>
          <w:sz w:val="28"/>
          <w:szCs w:val="28"/>
        </w:rPr>
        <w:t xml:space="preserve">технологического </w:t>
      </w:r>
      <w:r>
        <w:rPr>
          <w:rFonts w:ascii="Times New Roman" w:hAnsi="Times New Roman" w:cs="Times New Roman"/>
          <w:color w:val="auto"/>
          <w:sz w:val="28"/>
          <w:szCs w:val="28"/>
        </w:rPr>
        <w:lastRenderedPageBreak/>
        <w:t>присоединения.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52375" w:rsidRPr="002172E7">
        <w:rPr>
          <w:rFonts w:ascii="Times New Roman" w:hAnsi="Times New Roman" w:cs="Times New Roman"/>
          <w:sz w:val="28"/>
          <w:szCs w:val="28"/>
        </w:rPr>
        <w:t>Если владельцем строящихся железнодорожных путей необщего пользования является оператор инфраструктуры, решение о таком примыкании оператор инфраструктуры принимает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Необоснованный отказ оператора инфраструктуры от заключения договора технологического присоединения</w:t>
      </w:r>
      <w:r w:rsidR="001750A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при наличии технической и экономической возможности технологического присоединения</w:t>
      </w:r>
      <w:r w:rsidR="001750A8" w:rsidRPr="002172E7">
        <w:rPr>
          <w:rFonts w:ascii="Times New Roman" w:hAnsi="Times New Roman" w:cs="Times New Roman"/>
          <w:color w:val="auto"/>
          <w:sz w:val="28"/>
          <w:szCs w:val="28"/>
        </w:rPr>
        <w:t>,</w:t>
      </w:r>
      <w:r w:rsidR="00F57659">
        <w:rPr>
          <w:rFonts w:ascii="Times New Roman" w:hAnsi="Times New Roman" w:cs="Times New Roman"/>
          <w:color w:val="auto"/>
          <w:sz w:val="28"/>
          <w:szCs w:val="28"/>
        </w:rPr>
        <w:t xml:space="preserve"> не допускается.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нео</w:t>
      </w:r>
      <w:r w:rsidR="00254711" w:rsidRPr="002172E7">
        <w:rPr>
          <w:rFonts w:ascii="Times New Roman" w:hAnsi="Times New Roman" w:cs="Times New Roman"/>
          <w:color w:val="auto"/>
          <w:sz w:val="28"/>
          <w:szCs w:val="28"/>
        </w:rPr>
        <w:t>боснованном уклонении оператора</w:t>
      </w:r>
      <w:r w:rsidR="00765930" w:rsidRPr="002172E7">
        <w:rPr>
          <w:rFonts w:ascii="Times New Roman" w:hAnsi="Times New Roman" w:cs="Times New Roman"/>
          <w:color w:val="auto"/>
          <w:sz w:val="28"/>
          <w:szCs w:val="28"/>
        </w:rPr>
        <w:t xml:space="preserve"> инфраструктуры от заключения договора технологического присоединения другая сторона вправе обратиться в суд с требованием о заключении договора технологического присоединения в судебном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Примыкание строящегося железнодорожного пути необщего пользования к существующему железнодорожному пути необщего пользования осуществляется по согласованию с владельцем существующего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Открытие для постоянной эксплуатации нового железнодорожного пути необщего пользования и </w:t>
      </w:r>
      <w:r w:rsidR="003E1FF2" w:rsidRPr="002172E7">
        <w:rPr>
          <w:rFonts w:ascii="Times New Roman" w:hAnsi="Times New Roman" w:cs="Times New Roman"/>
          <w:color w:val="auto"/>
          <w:sz w:val="28"/>
          <w:szCs w:val="28"/>
        </w:rPr>
        <w:t>возможность</w:t>
      </w:r>
      <w:r w:rsidR="00765930" w:rsidRPr="002172E7">
        <w:rPr>
          <w:rFonts w:ascii="Times New Roman" w:hAnsi="Times New Roman" w:cs="Times New Roman"/>
          <w:color w:val="auto"/>
          <w:sz w:val="28"/>
          <w:szCs w:val="28"/>
        </w:rPr>
        <w:t xml:space="preserve"> подачи на такой железнодорожный путь железнодорожного подвижного состава общего пользования определяется созданной в установленном порядке комиссией, в состав которой входят представители республиканского органа исполнительной власти, </w:t>
      </w:r>
      <w:r w:rsidR="00893ACE"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владельца железнодорожного пути необщего пользования и оператора инфраструктуры, к которой примык</w:t>
      </w:r>
      <w:r>
        <w:rPr>
          <w:rFonts w:ascii="Times New Roman" w:hAnsi="Times New Roman" w:cs="Times New Roman"/>
          <w:color w:val="auto"/>
          <w:sz w:val="28"/>
          <w:szCs w:val="28"/>
        </w:rPr>
        <w:t>ает такой железнодорожный путь.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каждый железнодорожный путь необщего пользования должен быть технический паспорт, план, его продольный профиль, инструкция о порядке обслуживания и организации движения на железнодоро</w:t>
      </w:r>
      <w:r w:rsidR="00F57659">
        <w:rPr>
          <w:rFonts w:ascii="Times New Roman" w:hAnsi="Times New Roman" w:cs="Times New Roman"/>
          <w:color w:val="auto"/>
          <w:sz w:val="28"/>
          <w:szCs w:val="28"/>
        </w:rPr>
        <w:t>жном пути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(закрытие) железнодорожной станции, расположенной на железнодорожных путях необщего пользования, для выполнения всех или </w:t>
      </w:r>
      <w:r w:rsidR="00765930" w:rsidRPr="002172E7">
        <w:rPr>
          <w:rFonts w:ascii="Times New Roman" w:hAnsi="Times New Roman" w:cs="Times New Roman"/>
          <w:color w:val="auto"/>
          <w:sz w:val="28"/>
          <w:szCs w:val="28"/>
        </w:rPr>
        <w:lastRenderedPageBreak/>
        <w:t xml:space="preserve">некоторых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на ос</w:t>
      </w:r>
      <w:r w:rsidR="00F57659">
        <w:rPr>
          <w:rFonts w:ascii="Times New Roman" w:hAnsi="Times New Roman" w:cs="Times New Roman"/>
          <w:color w:val="auto"/>
          <w:sz w:val="28"/>
          <w:szCs w:val="28"/>
        </w:rPr>
        <w:t>новании предложений: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владельцев железнодорожного пути необщего пользования, которым принадлежат указанные железнодорожные станции;</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владельца инфраструктурного комплекса необщего пользования, по согласованию с владельцами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14. </w:t>
      </w:r>
      <w:r w:rsidR="00765930" w:rsidRPr="002172E7">
        <w:rPr>
          <w:rFonts w:ascii="Times New Roman" w:hAnsi="Times New Roman" w:cs="Times New Roman"/>
          <w:color w:val="auto"/>
          <w:sz w:val="28"/>
          <w:szCs w:val="28"/>
        </w:rPr>
        <w:t>Информация о железнодорожных путях необщего пользования</w:t>
      </w:r>
      <w:r w:rsidR="00CE33D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w:t>
      </w:r>
      <w:r w:rsidR="00C4073F" w:rsidRPr="002172E7">
        <w:rPr>
          <w:rFonts w:ascii="Times New Roman" w:hAnsi="Times New Roman" w:cs="Times New Roman"/>
          <w:sz w:val="28"/>
          <w:szCs w:val="28"/>
        </w:rPr>
        <w:t>в том числе</w:t>
      </w:r>
      <w:r w:rsidR="00333D0D" w:rsidRPr="002172E7">
        <w:rPr>
          <w:rFonts w:ascii="Times New Roman" w:hAnsi="Times New Roman" w:cs="Times New Roman"/>
          <w:sz w:val="28"/>
          <w:szCs w:val="28"/>
        </w:rPr>
        <w:t xml:space="preserve"> </w:t>
      </w:r>
      <w:r w:rsidR="00CE33D8" w:rsidRPr="002172E7">
        <w:rPr>
          <w:rFonts w:ascii="Times New Roman" w:hAnsi="Times New Roman" w:cs="Times New Roman"/>
          <w:sz w:val="28"/>
          <w:szCs w:val="28"/>
        </w:rPr>
        <w:t>об их владельцах</w:t>
      </w:r>
      <w:r w:rsidR="00765930" w:rsidRPr="002172E7">
        <w:rPr>
          <w:rFonts w:ascii="Times New Roman" w:hAnsi="Times New Roman" w:cs="Times New Roman"/>
          <w:color w:val="auto"/>
          <w:sz w:val="28"/>
          <w:szCs w:val="28"/>
        </w:rPr>
        <w:t>, в пределах которых размещены объекты, имеющие государственное, оборонное или социальное значение, а также железнодорожных путях необщего пользования, соединяющих указанные пути с железнодорожными пу</w:t>
      </w:r>
      <w:r w:rsidR="00CE33D8" w:rsidRPr="002172E7">
        <w:rPr>
          <w:rFonts w:ascii="Times New Roman" w:hAnsi="Times New Roman" w:cs="Times New Roman"/>
          <w:color w:val="auto"/>
          <w:sz w:val="28"/>
          <w:szCs w:val="28"/>
        </w:rPr>
        <w:t>тями общего пользования, подлежи</w:t>
      </w:r>
      <w:r w:rsidR="00765930" w:rsidRPr="002172E7">
        <w:rPr>
          <w:rFonts w:ascii="Times New Roman" w:hAnsi="Times New Roman" w:cs="Times New Roman"/>
          <w:color w:val="auto"/>
          <w:sz w:val="28"/>
          <w:szCs w:val="28"/>
        </w:rPr>
        <w:t xml:space="preserve">т включению в реестр железнодорожных путей необщего пользования,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железнодорожных путей необщего пользования и перечень сведений, содержащихся в нем, определяется республиканским органом исполнительной власти, </w:t>
      </w:r>
      <w:r w:rsidR="00E10FD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Прекращение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закрытие их для движения поездов и маневровых составов осуществляется на основании обращений их владельцев по согласованию с соответствующими территориальными органами исполнительной власти и республиканским органом исполнительной власти, </w:t>
      </w:r>
      <w:r w:rsidR="00CD4334"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w:t>
      </w:r>
      <w:r w:rsidR="00F57659">
        <w:rPr>
          <w:rFonts w:ascii="Times New Roman" w:hAnsi="Times New Roman" w:cs="Times New Roman"/>
          <w:color w:val="auto"/>
          <w:sz w:val="28"/>
          <w:szCs w:val="28"/>
        </w:rPr>
        <w:t>тики в сфере транспорта.</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17. </w:t>
      </w:r>
      <w:r w:rsidR="00765930" w:rsidRPr="002172E7">
        <w:rPr>
          <w:rFonts w:ascii="Times New Roman" w:hAnsi="Times New Roman" w:cs="Times New Roman"/>
          <w:color w:val="auto"/>
          <w:sz w:val="28"/>
          <w:szCs w:val="28"/>
        </w:rPr>
        <w:t xml:space="preserve">В случае невозможности прекращения на железнодорожных путях необщего пользования выполнения всех или некоторых видов работ, в соответствующие территориальные органы исполнительной власти направляется предложение для определения источников финансирования убытков, возникающих при содержании и эксплуатации этих железнодорожных </w:t>
      </w:r>
      <w:r w:rsidR="00765930" w:rsidRPr="002172E7">
        <w:rPr>
          <w:rFonts w:ascii="Times New Roman" w:hAnsi="Times New Roman" w:cs="Times New Roman"/>
          <w:color w:val="auto"/>
          <w:sz w:val="28"/>
          <w:szCs w:val="28"/>
        </w:rPr>
        <w:lastRenderedPageBreak/>
        <w:t>путей. В случае, если в течение трех месяцев от даты внесения предложения о закрытии этих железнодорожных путей необщего пользования для выполнения всех или некоторых видов работ вопрос об их закрытии не будет согласован, владельцы путей необщего пользования вправе самостоятельно принимать решение о закрытии таких путей или прекращении соответствующих видов работ, или требовать в судебном порядке возмещения расходов на их содержание.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8E1D9B" w:rsidRPr="002172E7">
        <w:rPr>
          <w:rFonts w:ascii="Times New Roman" w:hAnsi="Times New Roman" w:cs="Times New Roman"/>
          <w:sz w:val="28"/>
          <w:szCs w:val="28"/>
        </w:rPr>
        <w:t>В случае если пути не внесены в реестр железнодорожных путей необщего пользования, решения об их закрытии принимается владельцами инфраструктурного комплекса необщего пользования, в состав которого включены такие пути, и владельцами таких железнодорожных путей необщего пользования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28.</w:t>
      </w:r>
      <w:r w:rsidR="000833D1">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железнодорожному подвижному составу и контейнерам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предназначенный для перевозок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контейнеры</w:t>
      </w:r>
      <w:r w:rsidR="00E268BF"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независимо от их принадлежности, должны соответствовать требованиям Правил технической эксплуатации железнодорожного транспорта Донецкой Народной Республики, которые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 соответствующих технических регламентов, стандартов, правил и других нор</w:t>
      </w:r>
      <w:r w:rsidR="000833D1">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определенных законодательством случаях железнодорожный подвижной состав и контейнеры должны им</w:t>
      </w:r>
      <w:r w:rsidR="000833D1">
        <w:rPr>
          <w:rFonts w:ascii="Times New Roman" w:hAnsi="Times New Roman" w:cs="Times New Roman"/>
          <w:color w:val="auto"/>
          <w:sz w:val="28"/>
          <w:szCs w:val="28"/>
        </w:rPr>
        <w:t>еть подтверждение соответствия.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допуска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подлежит государственной регистрации с присвоением ему индивидуального номера в порядке, </w:t>
      </w:r>
      <w:r w:rsidR="00765930" w:rsidRPr="002172E7">
        <w:rPr>
          <w:rFonts w:ascii="Times New Roman" w:hAnsi="Times New Roman" w:cs="Times New Roman"/>
          <w:color w:val="auto"/>
          <w:sz w:val="28"/>
          <w:szCs w:val="28"/>
        </w:rPr>
        <w:lastRenderedPageBreak/>
        <w:t xml:space="preserve">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0833D1">
        <w:rPr>
          <w:rFonts w:ascii="Times New Roman" w:hAnsi="Times New Roman" w:cs="Times New Roman"/>
          <w:color w:val="auto"/>
          <w:sz w:val="28"/>
          <w:szCs w:val="28"/>
        </w:rPr>
        <w:t>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Требования к железнодорожному подвижному составу,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которого осуществляется в международном сообщении, определяются в соответствии с международными договорами и актами международных организаций в сфере железнодорожного транспорта, участником которых является Донецкая Народная Республика.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29.</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Основы организации технического обслуживания и ремонта железнодорожного </w:t>
      </w:r>
      <w:r w:rsidR="000833D1">
        <w:rPr>
          <w:rFonts w:ascii="Times New Roman" w:hAnsi="Times New Roman" w:cs="Times New Roman"/>
          <w:b/>
          <w:color w:val="auto"/>
          <w:sz w:val="28"/>
          <w:szCs w:val="28"/>
        </w:rPr>
        <w:t>подвижного состава, контейнеров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Правила предоставления услуг по техническому обслуживанию железнодорожного подвижного состава, контейнеров в составе поездов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Техническое обслуживание железнодорожного подвижного состава в составе поездов, экипировка железнодорожного подвижного состава, а также техническое обслуживание контейнеров, обеспечивается оператором инфраструктуры или субъектами хозяйствования, имеющими право на осуществление такой деятельности, на договорной основе.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Техническое обслуживание локомотивов выполняется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Техническое обслуживание собственного подвижного состава, который не выходит на железнодорожные пути общего пользования, осуществляется владельцами инфраструктурных комплексов железнодорожного транспорта необщего пользования самостоятельно или на основании договоров с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Ремонт и техническое обслуживание железнодорожного подвижного состава, контейнеров может выполняться субъектами хозяйствования (на предприятиях, в структурных подразделениях предприятий), при условии их </w:t>
      </w:r>
      <w:r w:rsidR="00765930" w:rsidRPr="002172E7">
        <w:rPr>
          <w:rFonts w:ascii="Times New Roman" w:hAnsi="Times New Roman" w:cs="Times New Roman"/>
          <w:color w:val="auto"/>
          <w:sz w:val="28"/>
          <w:szCs w:val="28"/>
        </w:rPr>
        <w:lastRenderedPageBreak/>
        <w:t xml:space="preserve">аттестации или прохождения соответствующей процедуры сертификации на осуществление указанной деятельности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учетом выполнения обязательных требований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После проведения капитального и деповского ремонта вагонов устанавливается масса их тары и габариты</w:t>
      </w:r>
      <w:r w:rsidR="00E268BF" w:rsidRPr="002172E7">
        <w:rPr>
          <w:rFonts w:ascii="Times New Roman" w:hAnsi="Times New Roman" w:cs="Times New Roman"/>
          <w:color w:val="auto"/>
          <w:sz w:val="28"/>
          <w:szCs w:val="28"/>
        </w:rPr>
        <w:t xml:space="preserve">, </w:t>
      </w:r>
      <w:r w:rsidR="00E268BF" w:rsidRPr="002172E7">
        <w:rPr>
          <w:rFonts w:ascii="Times New Roman" w:hAnsi="Times New Roman" w:cs="Times New Roman"/>
          <w:sz w:val="28"/>
          <w:szCs w:val="28"/>
        </w:rPr>
        <w:t>и нанос</w:t>
      </w:r>
      <w:r w:rsidR="00FE6862" w:rsidRPr="002172E7">
        <w:rPr>
          <w:rFonts w:ascii="Times New Roman" w:hAnsi="Times New Roman" w:cs="Times New Roman"/>
          <w:sz w:val="28"/>
          <w:szCs w:val="28"/>
        </w:rPr>
        <w:t>ятся</w:t>
      </w:r>
      <w:r w:rsidR="00E268BF" w:rsidRPr="002172E7">
        <w:rPr>
          <w:rFonts w:ascii="Times New Roman" w:hAnsi="Times New Roman" w:cs="Times New Roman"/>
          <w:sz w:val="28"/>
          <w:szCs w:val="28"/>
        </w:rPr>
        <w:t xml:space="preserve"> на вагон в установленном порядке</w:t>
      </w:r>
      <w:r w:rsidR="00765930" w:rsidRPr="002172E7">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Субъекты хозяйствования, продукция которых используется при ремонте и техническом обслуживании железнодорожного подвижного состава, контейнеров, должны иметь документы, подтверждающие соответствие их продукции установленным требованиям, а также нормам и правилам допуска для использования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5</w:t>
      </w:r>
      <w:r w:rsidR="00F17001"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30.</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Организация движения поездов с использованием инфраструктуры железнодорожного транспорта общего пользования осуществляется на основании сводного графика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Сводный график движения поездов разрабатывается, утверждается и вводится в действие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перевозчики, пассажиры, грузоотправители (отправители) и грузополучатели (получатели) вправе вносить на рассмотрение оператора инфраструктуры предложения, относительно усовершенствования графика движения поездов.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обязан в течение тридцати календарных дней со дня получения предложения по совершенствованию графика движения поездов рассмотреть его и направить заявителю ответ о принятом решении.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5. </w:t>
      </w:r>
      <w:r w:rsidR="00765930" w:rsidRPr="002172E7">
        <w:rPr>
          <w:rFonts w:ascii="Times New Roman" w:hAnsi="Times New Roman" w:cs="Times New Roman"/>
          <w:color w:val="auto"/>
          <w:sz w:val="28"/>
          <w:szCs w:val="28"/>
        </w:rPr>
        <w:t>Управление перевозочным процессом на железнодорожном транспорте общего пользования осуществляется оператором инфраструктуры.</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Основой управления процессом железнодорожных грузовых перевозок, в том числе порожних </w:t>
      </w:r>
      <w:proofErr w:type="spellStart"/>
      <w:r w:rsidR="00765930" w:rsidRPr="002172E7">
        <w:rPr>
          <w:rFonts w:ascii="Times New Roman" w:hAnsi="Times New Roman" w:cs="Times New Roman"/>
          <w:color w:val="auto"/>
          <w:sz w:val="28"/>
          <w:szCs w:val="28"/>
        </w:rPr>
        <w:t>вагонопотоков</w:t>
      </w:r>
      <w:proofErr w:type="spellEnd"/>
      <w:r w:rsidR="00765930" w:rsidRPr="002172E7">
        <w:rPr>
          <w:rFonts w:ascii="Times New Roman" w:hAnsi="Times New Roman" w:cs="Times New Roman"/>
          <w:color w:val="auto"/>
          <w:sz w:val="28"/>
          <w:szCs w:val="28"/>
        </w:rPr>
        <w:t xml:space="preserve">, является Единый сетевой технологический процесс железнодорожных грузовых перевозок, который разрабатывается оператором инфраструктуры и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на железнодорожном транспорте общего пользования, за исключением случаев, предусмотренных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6</w:t>
      </w:r>
      <w:r w:rsidR="00765930"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Безопасность, охрана грузов и объектов на железнодорожном транспорте, организация его работы в условиях чрезвычайных ситуаций</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31.</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обеспечения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Железнодорожные пути общего пользования, железнодорожные пути необщего пользования, железнодорожные станции, пассажирские платформы и пассажирские остановочные пункты, а также другие, предназначенные для движения железнодорожного подвижного состава объекты железнодорожного транспорта, являются зонами повышенной опасности и при необходимости могут быть огорожены оператором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их владельцами.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пребывания граждан и размещения объектов в зонах повышенной опасности, выполнения в этих зонах работ, проезда и перехода чере</w:t>
      </w:r>
      <w:r w:rsidR="000C0E49" w:rsidRPr="002172E7">
        <w:rPr>
          <w:rFonts w:ascii="Times New Roman" w:hAnsi="Times New Roman" w:cs="Times New Roman"/>
          <w:color w:val="auto"/>
          <w:sz w:val="28"/>
          <w:szCs w:val="28"/>
        </w:rPr>
        <w:t>з железнодорожные пути определяю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0C0E49"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Лица, нарушающие эти правила, несут ответственность в соответствии с законодательством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Объекты, на территории которых осуществляется производство, погрузка и выгрузка, хранение и утилизация опасных грузов, должны быть </w:t>
      </w:r>
      <w:r w:rsidR="00765930" w:rsidRPr="002172E7">
        <w:rPr>
          <w:rFonts w:ascii="Times New Roman" w:hAnsi="Times New Roman" w:cs="Times New Roman"/>
          <w:color w:val="auto"/>
          <w:sz w:val="28"/>
          <w:szCs w:val="28"/>
        </w:rPr>
        <w:lastRenderedPageBreak/>
        <w:t>удалены от железнодорожных путей общего пользования, расположенных рядом с ними зданий, строений, сооружений на расстояние, обеспечивающее безопасное функционирование железнодорожного транспорта. Минимальные расстояния от указанных объектов до железнодорожных путей общего пользования, расположенных рядом с ними зданий, сооружений, пересечения железнодорожных путей общего пользования линиям</w:t>
      </w:r>
      <w:r w:rsidRPr="002172E7">
        <w:rPr>
          <w:rFonts w:ascii="Times New Roman" w:hAnsi="Times New Roman" w:cs="Times New Roman"/>
          <w:color w:val="auto"/>
          <w:sz w:val="28"/>
          <w:szCs w:val="28"/>
        </w:rPr>
        <w:t xml:space="preserve">и связи, электропередачи, </w:t>
      </w:r>
      <w:proofErr w:type="spellStart"/>
      <w:r w:rsidRPr="002172E7">
        <w:rPr>
          <w:rFonts w:ascii="Times New Roman" w:hAnsi="Times New Roman" w:cs="Times New Roman"/>
          <w:color w:val="auto"/>
          <w:sz w:val="28"/>
          <w:szCs w:val="28"/>
        </w:rPr>
        <w:t>нефте</w:t>
      </w:r>
      <w:proofErr w:type="spellEnd"/>
      <w:r w:rsidRPr="002172E7">
        <w:rPr>
          <w:rFonts w:ascii="Times New Roman" w:hAnsi="Times New Roman" w:cs="Times New Roman"/>
          <w:color w:val="auto"/>
          <w:sz w:val="28"/>
          <w:szCs w:val="28"/>
        </w:rPr>
        <w:t>-, газо</w:t>
      </w:r>
      <w:r w:rsidR="00765930" w:rsidRPr="002172E7">
        <w:rPr>
          <w:rFonts w:ascii="Times New Roman" w:hAnsi="Times New Roman" w:cs="Times New Roman"/>
          <w:color w:val="auto"/>
          <w:sz w:val="28"/>
          <w:szCs w:val="28"/>
        </w:rPr>
        <w:t xml:space="preserve">-, продуктопроводами и другими наземными и подземными сооружениями, а также нормы строительства и эксплуатации указанных объектов при их пересечении железнодорожными путями общего пользования и близости с этими железнодорожными путями устанавливаются нормативными правовыми актами, принимаемыми соответствующими республиканскими органами исполнительной власти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Владельцы или лица, эксплуатирующие линии связи, электропередачи, </w:t>
      </w:r>
      <w:proofErr w:type="spellStart"/>
      <w:r w:rsidR="00765930" w:rsidRPr="002172E7">
        <w:rPr>
          <w:rFonts w:ascii="Times New Roman" w:hAnsi="Times New Roman" w:cs="Times New Roman"/>
          <w:color w:val="auto"/>
          <w:sz w:val="28"/>
          <w:szCs w:val="28"/>
        </w:rPr>
        <w:t>нефте</w:t>
      </w:r>
      <w:proofErr w:type="spellEnd"/>
      <w:r w:rsidR="00765930" w:rsidRPr="002172E7">
        <w:rPr>
          <w:rFonts w:ascii="Times New Roman" w:hAnsi="Times New Roman" w:cs="Times New Roman"/>
          <w:color w:val="auto"/>
          <w:sz w:val="28"/>
          <w:szCs w:val="28"/>
        </w:rPr>
        <w:t xml:space="preserve">-, газо-, продуктопроводы и другие сооружения, пересекающие железнодорожные пути общего пользования или находящиеся в непосредственной близости от них, несут ответственность за безопасное их функционирование и соблюдение установленных норм строительства и эксплуатации указанных сооружений. Указанные </w:t>
      </w:r>
      <w:r w:rsidR="00354701" w:rsidRPr="002172E7">
        <w:rPr>
          <w:rFonts w:ascii="Times New Roman" w:hAnsi="Times New Roman" w:cs="Times New Roman"/>
          <w:sz w:val="28"/>
          <w:szCs w:val="28"/>
        </w:rPr>
        <w:t xml:space="preserve">владельцы и </w:t>
      </w:r>
      <w:r w:rsidR="00765930" w:rsidRPr="002172E7">
        <w:rPr>
          <w:rFonts w:ascii="Times New Roman" w:hAnsi="Times New Roman" w:cs="Times New Roman"/>
          <w:color w:val="auto"/>
          <w:sz w:val="28"/>
          <w:szCs w:val="28"/>
        </w:rPr>
        <w:t>лица обязаны своевременно информировать оператора инфраструктуры о возникновении чрезвычайных ситуаций и транспортных происшествий, которые могут повлиять на работу железнодорожного транспорта, и о предпринимаемых мерах по ликвидации чрезвычайных ситуаций.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Грузоотправители и грузополучатели при перевозках, погрузке и выгрузке опасных грузов и специальных вагонов, а также лица, осуществляющие транспортировку опасных и специальных грузов и их погрузку и выгрузку, должны обеспечивать безопасность таких перевозок, погрузки и выгрузки, сохранность и исправное состояние подвижного состава. Предприятия железнодорожного транспорта обязаны в пределах технической и технологической возможности восстановительных и противопожарных средств, находящихся в их распоряжении, принимать участие в ликвидации последствий таких транспортных происшествий с последующим возмещением расходов в соответствии с законодательством Донецкой Народной Республики.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Субъекты хозяйствования, которые владеют специальной техникой и имуществом и имеют подготовленных работников, создают объектные </w:t>
      </w:r>
      <w:r w:rsidR="00765930" w:rsidRPr="002172E7">
        <w:rPr>
          <w:rFonts w:ascii="Times New Roman" w:hAnsi="Times New Roman" w:cs="Times New Roman"/>
          <w:color w:val="auto"/>
          <w:sz w:val="28"/>
          <w:szCs w:val="28"/>
        </w:rPr>
        <w:lastRenderedPageBreak/>
        <w:t>формирования для ликвидации последствий чрезвычайных ситуаций и транспортных происшествий.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предотвращения и ликвидации последствий чрезвычайных ситуаций субъектами хозяйствования создается объектный материальный резерв.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мест пересечения железнодорожных путей автомобильными дорогами (железнодорожные переезды, путепроводы, тоннели), метрополитенами, трубопроводами и другими коммуникационными линиями и правила пересечения железнодорожных путей указанными коммуникациями, условия эксплуатации железнодорожных переездов, путепроводов, тоннелей, порядок их открытия и закрытия за счет заинтересованных сторон устанавливаются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республиканскими органами исполнительной власти.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32.</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обеспечение, контроль и надзор за безопасностью движения и эксплуатации железнодорожного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владельцы объектов инфраструктуры, перевозчики, операторы железнодорожного подвижного состава, другие предприятия железнодорожного транспорта, грузоотправители (отправители) и грузополучатели (получатели) в пределах, определенных законодательством, обеспечивают:</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безопасные для жизни и здоровья пассажиров условия проезда;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безопасность перевозок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разработку и функционирование системы управления безопасностью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безопасность движения и эксплуатации железнодорожного транспорта, пожарную безопасность.</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022107"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w:t>
      </w:r>
      <w:r w:rsidR="00765930" w:rsidRPr="002172E7">
        <w:rPr>
          <w:rFonts w:ascii="Times New Roman" w:hAnsi="Times New Roman" w:cs="Times New Roman"/>
          <w:color w:val="auto"/>
          <w:sz w:val="28"/>
          <w:szCs w:val="28"/>
        </w:rPr>
        <w:lastRenderedPageBreak/>
        <w:t>осуществляет:</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разработку государственной политики в сфере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правовое и техническое регулирование в </w:t>
      </w:r>
      <w:r w:rsidR="004A11CE" w:rsidRPr="002172E7">
        <w:rPr>
          <w:rFonts w:ascii="Times New Roman" w:hAnsi="Times New Roman" w:cs="Times New Roman"/>
          <w:color w:val="auto"/>
          <w:sz w:val="28"/>
          <w:szCs w:val="28"/>
        </w:rPr>
        <w:t>сфере</w:t>
      </w:r>
      <w:r w:rsidR="00765930" w:rsidRPr="002172E7">
        <w:rPr>
          <w:rFonts w:ascii="Times New Roman" w:hAnsi="Times New Roman" w:cs="Times New Roman"/>
          <w:color w:val="auto"/>
          <w:sz w:val="28"/>
          <w:szCs w:val="28"/>
        </w:rPr>
        <w:t xml:space="preserve"> безопасности движения и эксплуатации железнодорожного транспорта, в том числе установление классификации, порядка служебного расследования и учета транспортных происшествий, а также соответствующее нормативное правовое регулирование в области промышленной безопасности</w:t>
      </w:r>
      <w:r>
        <w:rPr>
          <w:rFonts w:ascii="Times New Roman" w:hAnsi="Times New Roman" w:cs="Times New Roman"/>
          <w:color w:val="auto"/>
          <w:sz w:val="28"/>
          <w:szCs w:val="28"/>
        </w:rPr>
        <w:t xml:space="preserve">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функции компетентного органа Донецкой Народной Республики по перевозкам опасных грузов железнодорожным транспортом.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Республиканский орган исполнительной власти, обеспечивающий формирование и реализацию государственной политики в сфере транспорта, обеспечивает организацию и осуществление государственного надзора и контроля за соблюдением требований законодательства, нормативных правовых актов, стандартов по обеспечению безопасности движения и эксплуатации железнодорожного транспорта, которые обеспечивают процесс перевозки пассажиров и гру</w:t>
      </w:r>
      <w:r w:rsidR="001B1F9D" w:rsidRPr="002172E7">
        <w:rPr>
          <w:rFonts w:ascii="Times New Roman" w:hAnsi="Times New Roman" w:cs="Times New Roman"/>
          <w:color w:val="auto"/>
          <w:sz w:val="28"/>
          <w:szCs w:val="28"/>
        </w:rPr>
        <w:t>зов железнодорожным транспортом</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результатам осуществления мероприятий государственного надзора (контроля) должностные лица, уполномоченные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составляют предписание об устранении нарушений, выявленных во время осуществления мероприятий по обеспечению безопасности движения и эксплуатац</w:t>
      </w:r>
      <w:r w:rsidR="000833D1">
        <w:rPr>
          <w:rFonts w:ascii="Times New Roman" w:hAnsi="Times New Roman" w:cs="Times New Roman"/>
          <w:color w:val="auto"/>
          <w:sz w:val="28"/>
          <w:szCs w:val="28"/>
        </w:rPr>
        <w:t>ии железнодорожного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осуществления мероприятий государственного надзора (контроля) относительно безопасности движения и эксплуатации железнодорожного транспорта, в частности, порядок проведения проверок и осуществления других мероприятий, направленных на предотвращение, выявление и устранение нарушений безопасности движения и эксплуатации железнодорожного транспорта, формы предписаний и других распорядительных документов об устранении нарушений определяются республиканским органом исполнительной власти, </w:t>
      </w:r>
      <w:r w:rsidR="00D94E7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Требования к физическим и юридическим лицам, изложенные в предписании, являются обязательными к исполнению в указанный </w:t>
      </w:r>
      <w:r w:rsidR="0076567C" w:rsidRPr="002172E7">
        <w:rPr>
          <w:rFonts w:ascii="Times New Roman" w:hAnsi="Times New Roman" w:cs="Times New Roman"/>
          <w:sz w:val="28"/>
          <w:szCs w:val="28"/>
        </w:rPr>
        <w:t xml:space="preserve">предписанием </w:t>
      </w:r>
      <w:r w:rsidR="00765930" w:rsidRPr="002172E7">
        <w:rPr>
          <w:rFonts w:ascii="Times New Roman" w:hAnsi="Times New Roman" w:cs="Times New Roman"/>
          <w:color w:val="auto"/>
          <w:sz w:val="28"/>
          <w:szCs w:val="28"/>
        </w:rPr>
        <w:t>срок.</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выявления во время осуществления мероприятий государственного надзора (контроля) нарушений, угрожающих жизни и здоровью людей,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допускается остановка производства (изготовления) или реализации продукции, выполнения работ, предоставления услуг на железнодорожном транспорте, в том числе путем запрета подачи железнодорожного подвижного состава на пути общего и необщего пользования.</w:t>
      </w:r>
    </w:p>
    <w:p w:rsidR="00765930" w:rsidRPr="002172E7" w:rsidRDefault="000833D1"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Восстановление производства или реализации продукции, выполнения работ, предоставления услуг на железнодорожном транспорте, в том числе восстановление подачи железнодорожного подвижного состава, разрешается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после устранения соответствующих нарушений</w:t>
      </w:r>
      <w:r w:rsidR="00B31671" w:rsidRPr="002172E7">
        <w:rPr>
          <w:rFonts w:ascii="Times New Roman" w:hAnsi="Times New Roman" w:cs="Times New Roman"/>
          <w:color w:val="auto"/>
          <w:sz w:val="28"/>
          <w:szCs w:val="28"/>
        </w:rPr>
        <w:t xml:space="preserve">, </w:t>
      </w:r>
      <w:r w:rsidR="00B31671" w:rsidRPr="002172E7">
        <w:rPr>
          <w:rFonts w:ascii="Times New Roman" w:hAnsi="Times New Roman" w:cs="Times New Roman"/>
          <w:sz w:val="28"/>
          <w:szCs w:val="28"/>
        </w:rPr>
        <w:t>а также на основании судебного решения.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833D1">
        <w:rPr>
          <w:rFonts w:ascii="Times New Roman" w:hAnsi="Times New Roman" w:cs="Times New Roman"/>
          <w:color w:val="auto"/>
          <w:sz w:val="28"/>
          <w:szCs w:val="28"/>
        </w:rPr>
        <w:t> </w:t>
      </w:r>
      <w:r w:rsidR="000E73C5" w:rsidRPr="002172E7">
        <w:rPr>
          <w:rFonts w:ascii="Times New Roman" w:hAnsi="Times New Roman" w:cs="Times New Roman"/>
          <w:sz w:val="28"/>
          <w:szCs w:val="28"/>
        </w:rPr>
        <w:t>За нарушение правил безопасности движения и эксплуатации транспортных и иных технических средств, связанных с перевозочным процессом, проектирование и эксплуатацию технических средств, не соответствующих требованиям частей 6 и 11 статьи 7 настоящего Закона, виновные лица несут ответственность в соответствии с законодательством Донецкой Народной Республики</w:t>
      </w:r>
      <w:r w:rsidR="00765930" w:rsidRPr="002172E7">
        <w:rPr>
          <w:rFonts w:ascii="Times New Roman" w:hAnsi="Times New Roman" w:cs="Times New Roman"/>
          <w:color w:val="auto"/>
          <w:sz w:val="28"/>
          <w:szCs w:val="28"/>
        </w:rPr>
        <w:t>.</w:t>
      </w:r>
    </w:p>
    <w:p w:rsidR="00BA6478"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10.</w:t>
      </w:r>
      <w:r w:rsidR="000833D1">
        <w:rPr>
          <w:rFonts w:ascii="Times New Roman" w:hAnsi="Times New Roman" w:cs="Times New Roman"/>
          <w:sz w:val="28"/>
          <w:szCs w:val="28"/>
        </w:rPr>
        <w:t> </w:t>
      </w:r>
      <w:r w:rsidR="00BA6478" w:rsidRPr="002172E7">
        <w:rPr>
          <w:rFonts w:ascii="Times New Roman" w:hAnsi="Times New Roman" w:cs="Times New Roman"/>
          <w:sz w:val="28"/>
          <w:szCs w:val="28"/>
        </w:rPr>
        <w:t>Должностные лица республиканского органа исполнительной власти, обеспечивающего формирование и реализацию государственной политики в сфере транспорта, в порядке, установленном согласно части 5 настоящей статьи, имеет право проверять техническое состояние железнодорожных путей необщего пользования, железнодорожного подвижного состава и контейнеров, а также соблюдение требований безопасности выполнения погрузочно-разгрузочных работ при погрузке грузов в вагоны и контейнеры и их выгрузке из вагонов и контейнеров.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33.</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Обеспечение на железнодорожном транспорте </w:t>
      </w:r>
      <w:r w:rsidR="00765930" w:rsidRPr="002172E7">
        <w:rPr>
          <w:rFonts w:ascii="Times New Roman" w:hAnsi="Times New Roman" w:cs="Times New Roman"/>
          <w:b/>
          <w:color w:val="auto"/>
          <w:sz w:val="28"/>
          <w:szCs w:val="28"/>
        </w:rPr>
        <w:lastRenderedPageBreak/>
        <w:t>экологической безопасности, пожарной безопасности, а также санитарно-эпидемиологического благополучия населения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работы по обеспечению экологической безопасности, пожарной безопасности, а также по обеспечению санитарно-эпидемиологического благополучия населения осуществляются предприятиями железнодорожного транспорта в соответствии с законодательством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931394" w:rsidRPr="002172E7">
        <w:rPr>
          <w:rFonts w:ascii="Times New Roman" w:hAnsi="Times New Roman" w:cs="Times New Roman"/>
          <w:sz w:val="28"/>
          <w:szCs w:val="28"/>
        </w:rPr>
        <w:t>Государственный пожарный надзор за обеспечением пожарной безопасности на железнодорожном транспорте, за исключением государственного надзора за железнодорожным подвижным составом, осуществляется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 в порядке, установленном законодательством Донецкой Народной Республики. Государственный надзор за железнодорожным подвижным составом и ведомственный контроль за выполнением требований пожарной безопасности на объектах инфраструктуры и железнодорожном подвижном составе общего пользования осуществляется военизированной охраной оператора инфраструктуры в порядке, определенном республиканским органом исполнительной власти, обеспечивающим формирование и реализацию государственной политики в сфере транспорта</w:t>
      </w:r>
      <w:r w:rsidR="00A4386D" w:rsidRPr="002172E7">
        <w:rPr>
          <w:rFonts w:ascii="Times New Roman" w:hAnsi="Times New Roman" w:cs="Times New Roman"/>
          <w:sz w:val="28"/>
          <w:szCs w:val="28"/>
        </w:rPr>
        <w:t>,</w:t>
      </w:r>
      <w:r w:rsidR="00931394" w:rsidRPr="002172E7">
        <w:rPr>
          <w:rFonts w:ascii="Times New Roman" w:hAnsi="Times New Roman" w:cs="Times New Roman"/>
          <w:sz w:val="28"/>
          <w:szCs w:val="28"/>
        </w:rPr>
        <w:t xml:space="preserve">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контроль (надзор) за обеспечением экологической безопасности, а также за обеспечением санитарно-эпидемиологического благополучия населения на железнодорожном транспорте общего пользования осуществляется в соответствии с законодательством Донецкой Народной Республики.</w:t>
      </w:r>
    </w:p>
    <w:p w:rsidR="00391B17"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4.</w:t>
      </w:r>
      <w:r w:rsidR="00116774">
        <w:rPr>
          <w:rFonts w:ascii="Times New Roman" w:hAnsi="Times New Roman" w:cs="Times New Roman"/>
          <w:sz w:val="28"/>
          <w:szCs w:val="28"/>
        </w:rPr>
        <w:t> </w:t>
      </w:r>
      <w:r w:rsidR="00391B17" w:rsidRPr="002172E7">
        <w:rPr>
          <w:rFonts w:ascii="Times New Roman" w:hAnsi="Times New Roman" w:cs="Times New Roman"/>
          <w:sz w:val="28"/>
          <w:szCs w:val="28"/>
        </w:rPr>
        <w:t xml:space="preserve">Государственный контроль (надзор) за обеспечением санитарно-эпидемиологического благополучия населения на объектах железнодорожного транспорта осуществляется должностными лицами учреждений санитарно-эпидемиологического профиля, находящихся в введении республиканского органа исполнительной власти, обеспечивающего </w:t>
      </w:r>
      <w:r w:rsidR="00391B17" w:rsidRPr="002172E7">
        <w:rPr>
          <w:rFonts w:ascii="Times New Roman" w:hAnsi="Times New Roman" w:cs="Times New Roman"/>
          <w:sz w:val="28"/>
          <w:szCs w:val="28"/>
        </w:rPr>
        <w:lastRenderedPageBreak/>
        <w:t>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Охрана грузов и объектов, обеспечение общественного порядка на железнодорожном транспорте общего пользования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Перевозчики обеспечивают сохранность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пути следования и на железнодорожных станциях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случаях, определенных нормативными правовыми актами Донецкой Народной Республики, охрану грузов в пути следования и на железнодорожных станциях осуществляют грузоотправители или грузополучатели.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Перечень грузов, подлежащих обязательной военизированной охране подразделениями военизированной охраны оператора инфраструктуры,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Во время перевозок этих грузов в пределах Донецкой Народной Республики взимается плата за охрану.</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4A0AF0" w:rsidRPr="002172E7">
        <w:rPr>
          <w:rFonts w:ascii="Times New Roman" w:hAnsi="Times New Roman" w:cs="Times New Roman"/>
          <w:color w:val="auto"/>
          <w:sz w:val="28"/>
          <w:szCs w:val="28"/>
        </w:rPr>
        <w:t xml:space="preserve">Грузы, не </w:t>
      </w:r>
      <w:r w:rsidR="00765930" w:rsidRPr="002172E7">
        <w:rPr>
          <w:rFonts w:ascii="Times New Roman" w:hAnsi="Times New Roman" w:cs="Times New Roman"/>
          <w:color w:val="auto"/>
          <w:sz w:val="28"/>
          <w:szCs w:val="28"/>
        </w:rPr>
        <w:t xml:space="preserve">вошедшие в перечень грузов, подлежащих обязательной военизированной охране, могут по желанию грузоотправителя (грузополучателя) обеспечиваться охраной и сопровождению в пути следования подразделениями военизированной охраны оператора инфраструктуры после заключения соответствующего договора. </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Особо важные объекты железнодорожного транспорта, перечень которых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подлежат обязательной охране подразделениями военизированной о</w:t>
      </w:r>
      <w:r>
        <w:rPr>
          <w:rFonts w:ascii="Times New Roman" w:hAnsi="Times New Roman" w:cs="Times New Roman"/>
          <w:color w:val="auto"/>
          <w:sz w:val="28"/>
          <w:szCs w:val="28"/>
        </w:rPr>
        <w:t>храны оператора инфраструктуры.</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Охрана других объектов железнодорожного транспорта осуществляется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Работники военизированной охраны оператора инфраструктуры во время выполнения служебных обязанностей имеют право применять нарезное огнестрельное оружие, устройства для отстрела патронов с резиновой пулей или другими аналогичными по своим свойствам снарядами </w:t>
      </w:r>
      <w:proofErr w:type="spellStart"/>
      <w:r w:rsidR="00765930" w:rsidRPr="002172E7">
        <w:rPr>
          <w:rFonts w:ascii="Times New Roman" w:hAnsi="Times New Roman" w:cs="Times New Roman"/>
          <w:color w:val="auto"/>
          <w:sz w:val="28"/>
          <w:szCs w:val="28"/>
        </w:rPr>
        <w:t>несмертельного</w:t>
      </w:r>
      <w:proofErr w:type="spellEnd"/>
      <w:r w:rsidR="00765930"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lastRenderedPageBreak/>
        <w:t>действия, меры физического воздействия и специальные средства (наручники, резиновые дубинки, средства связывания, слезоточивые вещества, служебны</w:t>
      </w:r>
      <w:r w:rsidR="00A640EE" w:rsidRPr="002172E7">
        <w:rPr>
          <w:rFonts w:ascii="Times New Roman" w:hAnsi="Times New Roman" w:cs="Times New Roman"/>
          <w:color w:val="auto"/>
          <w:sz w:val="28"/>
          <w:szCs w:val="28"/>
        </w:rPr>
        <w:t>е</w:t>
      </w:r>
      <w:r w:rsidR="00765930" w:rsidRPr="002172E7">
        <w:rPr>
          <w:rFonts w:ascii="Times New Roman" w:hAnsi="Times New Roman" w:cs="Times New Roman"/>
          <w:color w:val="auto"/>
          <w:sz w:val="28"/>
          <w:szCs w:val="28"/>
        </w:rPr>
        <w:t xml:space="preserve"> собак</w:t>
      </w:r>
      <w:r w:rsidR="00A640EE" w:rsidRPr="002172E7">
        <w:rPr>
          <w:rFonts w:ascii="Times New Roman" w:hAnsi="Times New Roman" w:cs="Times New Roman"/>
          <w:color w:val="auto"/>
          <w:sz w:val="28"/>
          <w:szCs w:val="28"/>
        </w:rPr>
        <w:t>и</w:t>
      </w:r>
      <w:r w:rsidR="009924E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Положение о военизированной охране оператора инфраструктуры утверждается Советом Министров Донецкой Народной Республики.</w:t>
      </w:r>
    </w:p>
    <w:p w:rsidR="007B4CE0"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35.</w:t>
      </w:r>
      <w:r w:rsidR="00116774">
        <w:rPr>
          <w:rFonts w:ascii="Times New Roman" w:hAnsi="Times New Roman" w:cs="Times New Roman"/>
          <w:b/>
          <w:color w:val="auto"/>
          <w:sz w:val="28"/>
          <w:szCs w:val="28"/>
        </w:rPr>
        <w:t> </w:t>
      </w:r>
      <w:r w:rsidR="007B4CE0" w:rsidRPr="002172E7">
        <w:rPr>
          <w:rFonts w:ascii="Times New Roman" w:hAnsi="Times New Roman" w:cs="Times New Roman"/>
          <w:b/>
          <w:sz w:val="28"/>
          <w:szCs w:val="28"/>
        </w:rPr>
        <w:t>Организация работы железнодорожного транспорта в чрезвычайных ситуациях и при транспортных происшествиях</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обязаны принимать неотложные меры по ликвидации чрезвычайных ситуаций и транспортных происшествий.</w:t>
      </w:r>
      <w:r w:rsidR="0015562F" w:rsidRPr="002172E7">
        <w:rPr>
          <w:rFonts w:ascii="Times New Roman" w:hAnsi="Times New Roman" w:cs="Times New Roman"/>
          <w:sz w:val="28"/>
          <w:szCs w:val="28"/>
        </w:rPr>
        <w:t xml:space="preserve"> Для выполнения этих мероприятий оператор инфраструктуры и перевозчик, владелец инфраструктурного комплекса необщего пользования за свой счет должны содержать специализированные подразделения по ликвидации чрезвычайных ситуаций и подразделения пожарной охраны, и привлекать такие пожарно-спасательные подразделения, входящие в состав военизированной охраны оператора инфраструктуры, к выполнению таких мероприятий, а также</w:t>
      </w:r>
      <w:r w:rsidR="0015562F" w:rsidRPr="002172E7">
        <w:rPr>
          <w:rFonts w:ascii="Times New Roman" w:hAnsi="Times New Roman" w:cs="Times New Roman"/>
          <w:i/>
          <w:sz w:val="28"/>
          <w:szCs w:val="28"/>
        </w:rPr>
        <w:t xml:space="preserve"> </w:t>
      </w:r>
      <w:r w:rsidR="0015562F" w:rsidRPr="002172E7">
        <w:rPr>
          <w:rFonts w:ascii="Times New Roman" w:hAnsi="Times New Roman" w:cs="Times New Roman"/>
          <w:sz w:val="28"/>
          <w:szCs w:val="28"/>
        </w:rPr>
        <w:t>иметь запас материальных и технических средств или заключить соответствующие договоры со специализированными организациями</w:t>
      </w:r>
      <w:r w:rsidR="00116774">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Другие предприятия железнодорожного транспорта обязаны обеспечить выполнение мероприятий, связанных с предупреждением и ликвидацией чрезвычайных ситуаций и транспортных происшествий, организацией тушения пожаров на железнодорожном транспорте собственными силами или по договору со специализированными организациями.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E767E4" w:rsidRPr="002172E7">
        <w:rPr>
          <w:rFonts w:ascii="Times New Roman" w:hAnsi="Times New Roman" w:cs="Times New Roman"/>
          <w:sz w:val="28"/>
          <w:szCs w:val="28"/>
        </w:rPr>
        <w:t>Порядок действий участников перевозочного процесса при возникновении транспортных происшествий определяется республиканским органом исполнительной власти, обеспечивающим формирование и реализацию государственной политики в сфере транспорта, а при возникновении чрезвычайных ситуаций –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w:t>
      </w:r>
      <w:r w:rsidR="00E767E4" w:rsidRPr="002172E7">
        <w:rPr>
          <w:rFonts w:ascii="Times New Roman" w:hAnsi="Times New Roman" w:cs="Times New Roman"/>
          <w:b/>
          <w:sz w:val="28"/>
          <w:szCs w:val="28"/>
        </w:rPr>
        <w:t xml:space="preserve"> </w:t>
      </w:r>
      <w:r w:rsidR="00E767E4" w:rsidRPr="002172E7">
        <w:rPr>
          <w:rFonts w:ascii="Times New Roman" w:hAnsi="Times New Roman" w:cs="Times New Roman"/>
          <w:sz w:val="28"/>
          <w:szCs w:val="28"/>
        </w:rPr>
        <w:t xml:space="preserve">Грузоотправитель, грузополучатель (отправитель, получатель в случае </w:t>
      </w:r>
      <w:proofErr w:type="spellStart"/>
      <w:r w:rsidR="00E767E4" w:rsidRPr="002172E7">
        <w:rPr>
          <w:rFonts w:ascii="Times New Roman" w:hAnsi="Times New Roman" w:cs="Times New Roman"/>
          <w:sz w:val="28"/>
          <w:szCs w:val="28"/>
        </w:rPr>
        <w:t>повагонной</w:t>
      </w:r>
      <w:proofErr w:type="spellEnd"/>
      <w:r w:rsidR="00E767E4" w:rsidRPr="002172E7">
        <w:rPr>
          <w:rFonts w:ascii="Times New Roman" w:hAnsi="Times New Roman" w:cs="Times New Roman"/>
          <w:sz w:val="28"/>
          <w:szCs w:val="28"/>
        </w:rPr>
        <w:t xml:space="preserve"> отправки </w:t>
      </w:r>
      <w:proofErr w:type="spellStart"/>
      <w:r w:rsidR="00E767E4" w:rsidRPr="002172E7">
        <w:rPr>
          <w:rFonts w:ascii="Times New Roman" w:hAnsi="Times New Roman" w:cs="Times New Roman"/>
          <w:sz w:val="28"/>
          <w:szCs w:val="28"/>
        </w:rPr>
        <w:t>грузобагажа</w:t>
      </w:r>
      <w:proofErr w:type="spellEnd"/>
      <w:r w:rsidR="00E767E4" w:rsidRPr="002172E7">
        <w:rPr>
          <w:rFonts w:ascii="Times New Roman" w:hAnsi="Times New Roman" w:cs="Times New Roman"/>
          <w:sz w:val="28"/>
          <w:szCs w:val="28"/>
        </w:rPr>
        <w:t xml:space="preserve">) обязаны при возникновении чрезвычайных ситуаций и транспортных происшествий обеспечить немедленное направление </w:t>
      </w:r>
      <w:r w:rsidR="00E767E4" w:rsidRPr="002172E7">
        <w:rPr>
          <w:rFonts w:ascii="Times New Roman" w:hAnsi="Times New Roman" w:cs="Times New Roman"/>
          <w:sz w:val="28"/>
          <w:szCs w:val="28"/>
        </w:rPr>
        <w:lastRenderedPageBreak/>
        <w:t>объектного формирования или своих представителей на место транспортного происшествия</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7</w:t>
      </w:r>
      <w:r w:rsidR="00371DDC"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Персонал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регулирования трудовых отношений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Трудовые отношения работников железнодорожного транспорта, в том числе особенности принятия на работу, предоставление гарантий и компенсаций работникам железнодорожного транспорта регулируются трудовым законодательством с учетом особенностей, установленных настоящим Законом, отраслевыми нормативными документами, коллективными договорами.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A860A8" w:rsidRPr="002172E7">
        <w:rPr>
          <w:rFonts w:ascii="Times New Roman" w:hAnsi="Times New Roman" w:cs="Times New Roman"/>
          <w:sz w:val="28"/>
          <w:szCs w:val="28"/>
        </w:rPr>
        <w:t>Работники железнодорожного транспорта общего пользования, осуществляющие обслуживание пассажиров, могут приниматься на работу по контракту. Перечень категорий и должностей работников железнодорожного транспорта, которые принимаются на работу по контракту, утверждается республиканским органом исполнительной власти, обеспечивающим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Дисциплина работников железнодорожного транспорта регулируется законодательством Донецкой Народной Республики, Положением о дисциплине работников железнодорожного транспорта Донецкой Народной Республики и Правилами внутреннего трудового распорядка.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безопасных условий и охраны труда работников железнодорожного транспорта, контроль и государственный надзор за соблюдением на железнодорожном транспорте трудового законодательства осуществляется в соответствии с законодательством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Коллективные трудовые споры (конфликты), которые возникли между сторонами социально-трудовых отношений по установлению на предприятиях железнодорожног</w:t>
      </w:r>
      <w:r w:rsidR="006177CD" w:rsidRPr="002172E7">
        <w:rPr>
          <w:rFonts w:ascii="Times New Roman" w:hAnsi="Times New Roman" w:cs="Times New Roman"/>
          <w:color w:val="auto"/>
          <w:sz w:val="28"/>
          <w:szCs w:val="28"/>
        </w:rPr>
        <w:t>о транспорта новых или изменению</w:t>
      </w:r>
      <w:r w:rsidR="00765930" w:rsidRPr="002172E7">
        <w:rPr>
          <w:rFonts w:ascii="Times New Roman" w:hAnsi="Times New Roman" w:cs="Times New Roman"/>
          <w:color w:val="auto"/>
          <w:sz w:val="28"/>
          <w:szCs w:val="28"/>
        </w:rPr>
        <w:t xml:space="preserve"> существующих социально-экономических условий труда и произ</w:t>
      </w:r>
      <w:r w:rsidR="006177CD" w:rsidRPr="002172E7">
        <w:rPr>
          <w:rFonts w:ascii="Times New Roman" w:hAnsi="Times New Roman" w:cs="Times New Roman"/>
          <w:color w:val="auto"/>
          <w:sz w:val="28"/>
          <w:szCs w:val="28"/>
        </w:rPr>
        <w:t>водственного быта, невыполнению</w:t>
      </w:r>
      <w:r w:rsidR="00765930" w:rsidRPr="002172E7">
        <w:rPr>
          <w:rFonts w:ascii="Times New Roman" w:hAnsi="Times New Roman" w:cs="Times New Roman"/>
          <w:color w:val="auto"/>
          <w:sz w:val="28"/>
          <w:szCs w:val="28"/>
        </w:rPr>
        <w:t xml:space="preserve"> требований законодательства о труде, отраслевых нормативных документов и коллективных договоров решаются в порядке, пре</w:t>
      </w:r>
      <w:r>
        <w:rPr>
          <w:rFonts w:ascii="Times New Roman" w:hAnsi="Times New Roman" w:cs="Times New Roman"/>
          <w:color w:val="auto"/>
          <w:sz w:val="28"/>
          <w:szCs w:val="28"/>
        </w:rPr>
        <w:t>дусмотренном законодательством.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37.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организации режима труда и отдыха, медицинское обеспечени</w:t>
      </w:r>
      <w:r w:rsidR="00116774">
        <w:rPr>
          <w:rFonts w:ascii="Times New Roman" w:hAnsi="Times New Roman" w:cs="Times New Roman"/>
          <w:b/>
          <w:color w:val="auto"/>
          <w:sz w:val="28"/>
          <w:szCs w:val="28"/>
        </w:rPr>
        <w:t>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Режим труда и отдыха работников железнодорожного транспорта определяется Правилами внутреннего трудового распорядка, утверж</w:t>
      </w:r>
      <w:r w:rsidR="001012F1" w:rsidRPr="002172E7">
        <w:rPr>
          <w:rFonts w:ascii="Times New Roman" w:hAnsi="Times New Roman" w:cs="Times New Roman"/>
          <w:color w:val="auto"/>
          <w:sz w:val="28"/>
          <w:szCs w:val="28"/>
        </w:rPr>
        <w:t>д</w:t>
      </w:r>
      <w:r w:rsidRPr="002172E7">
        <w:rPr>
          <w:rFonts w:ascii="Times New Roman" w:hAnsi="Times New Roman" w:cs="Times New Roman"/>
          <w:color w:val="auto"/>
          <w:sz w:val="28"/>
          <w:szCs w:val="28"/>
        </w:rPr>
        <w:t>енными в порядке, установлен</w:t>
      </w:r>
      <w:r w:rsidR="00116774">
        <w:rPr>
          <w:rFonts w:ascii="Times New Roman" w:hAnsi="Times New Roman" w:cs="Times New Roman"/>
          <w:color w:val="auto"/>
          <w:sz w:val="28"/>
          <w:szCs w:val="28"/>
        </w:rPr>
        <w:t>ном трудовым законодательством.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работников, занятых на круглосуточных непрерывных работах, а также на других работах, где по условиям производства не может быть соблюдена установленная ежедневная продолжительность рабочего времени, допускается по согласованию с профсоюзом предприятия (структурного подразделения предприятия) введение суммированного учета рабочего времени.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Особенности регулирования рабочего времени и времени отдыха, условий труда отдельных категорий работников железнодорожного транспорта, работа которых непосредственно связана с движением поездов, маневровой работой и обслуживанием пассажиров, устанавливаются республиканским органом исполнительной власти, </w:t>
      </w:r>
      <w:r w:rsidR="00736AB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профессиональными союзами и объединениями работодателей.</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Нормы особенностей регулирования рабочего времени и времени отдыха определяют специфику работы работников, которая связана с непрерывностью производственного процесса, постоянным выполнением трудовых обязанностей в пути или служебными поездками в пределах обслуживаемых участков либо носит разъездной характер,</w:t>
      </w:r>
      <w:r w:rsidR="0019237D" w:rsidRPr="002172E7">
        <w:rPr>
          <w:rFonts w:ascii="Times New Roman" w:hAnsi="Times New Roman" w:cs="Times New Roman"/>
          <w:b/>
          <w:sz w:val="28"/>
          <w:szCs w:val="28"/>
        </w:rPr>
        <w:t xml:space="preserve"> </w:t>
      </w:r>
      <w:r w:rsidR="0019237D" w:rsidRPr="002172E7">
        <w:rPr>
          <w:rFonts w:ascii="Times New Roman" w:hAnsi="Times New Roman" w:cs="Times New Roman"/>
          <w:sz w:val="28"/>
          <w:szCs w:val="28"/>
        </w:rPr>
        <w:t>и не могут противоречить трудовому законодательству Донецкой Народной Республики</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 профессий и должностей, непосредственно связанных с движением поездов, маневровой работой, в том числе с управлением транспортными средствами или управлением движением транспортных средств, а также обслуживанием пассажиров, утверждается республиканским органом исполнительной власти, </w:t>
      </w:r>
      <w:r w:rsidR="008027A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122101" w:rsidRPr="002172E7">
        <w:rPr>
          <w:rFonts w:ascii="Times New Roman" w:hAnsi="Times New Roman" w:cs="Times New Roman"/>
          <w:sz w:val="28"/>
          <w:szCs w:val="28"/>
        </w:rPr>
        <w:t xml:space="preserve">Применение различных форм организации труда, дежурств отдельных категорий работников железнодорожного транспорта, установленных </w:t>
      </w:r>
      <w:r w:rsidR="00A640EE" w:rsidRPr="002172E7">
        <w:rPr>
          <w:rFonts w:ascii="Times New Roman" w:hAnsi="Times New Roman" w:cs="Times New Roman"/>
          <w:sz w:val="28"/>
          <w:szCs w:val="28"/>
        </w:rPr>
        <w:t>П</w:t>
      </w:r>
      <w:r w:rsidR="00122101" w:rsidRPr="002172E7">
        <w:rPr>
          <w:rFonts w:ascii="Times New Roman" w:hAnsi="Times New Roman" w:cs="Times New Roman"/>
          <w:sz w:val="28"/>
          <w:szCs w:val="28"/>
        </w:rPr>
        <w:t xml:space="preserve">равилами внутреннего трудового распорядка, не могут противоречить </w:t>
      </w:r>
      <w:r w:rsidR="00122101" w:rsidRPr="002172E7">
        <w:rPr>
          <w:rFonts w:ascii="Times New Roman" w:hAnsi="Times New Roman" w:cs="Times New Roman"/>
          <w:sz w:val="28"/>
          <w:szCs w:val="28"/>
        </w:rPr>
        <w:lastRenderedPageBreak/>
        <w:t>трудовому законодательству Донецкой Народной Республики</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Лица, принимаемые на работу, непосредственно связанную с движением поездов и маневровой работой, и работники, выполняющие такую работу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подвергающиеся воздействию вредных и опасных производственных факторов, проходят за счет средств работодателей обязательные предварительные (при поступлении на работу) и периодические (в течение трудовой деятельности) медицинские осмотры.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Работники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проходят обязательные </w:t>
      </w:r>
      <w:proofErr w:type="spellStart"/>
      <w:r w:rsidR="00765930" w:rsidRPr="002172E7">
        <w:rPr>
          <w:rFonts w:ascii="Times New Roman" w:hAnsi="Times New Roman" w:cs="Times New Roman"/>
          <w:color w:val="auto"/>
          <w:sz w:val="28"/>
          <w:szCs w:val="28"/>
        </w:rPr>
        <w:t>предрейсовые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предсменные</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послесменные</w:t>
      </w:r>
      <w:proofErr w:type="spellEnd"/>
      <w:r w:rsidR="00765930" w:rsidRPr="002172E7">
        <w:rPr>
          <w:rFonts w:ascii="Times New Roman" w:hAnsi="Times New Roman" w:cs="Times New Roman"/>
          <w:color w:val="auto"/>
          <w:sz w:val="28"/>
          <w:szCs w:val="28"/>
        </w:rPr>
        <w:t>) медицинские осмотры, а также медицинское освидетельствование по требованию работодателя на установление факта употребления алкоголя, наркотически</w:t>
      </w:r>
      <w:r w:rsidR="006C35FE" w:rsidRPr="002172E7">
        <w:rPr>
          <w:rFonts w:ascii="Times New Roman" w:hAnsi="Times New Roman" w:cs="Times New Roman"/>
          <w:color w:val="auto"/>
          <w:sz w:val="28"/>
          <w:szCs w:val="28"/>
        </w:rPr>
        <w:t>х средств или психотропны</w:t>
      </w:r>
      <w:r w:rsidR="00116774">
        <w:rPr>
          <w:rFonts w:ascii="Times New Roman" w:hAnsi="Times New Roman" w:cs="Times New Roman"/>
          <w:color w:val="auto"/>
          <w:sz w:val="28"/>
          <w:szCs w:val="28"/>
        </w:rPr>
        <w:t>х веществ.</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обязательных предварительных (при приеме на работу) и периодических (в период трудовой деятельности) медицинских осмотров на железнодорожном транспорте, а также </w:t>
      </w:r>
      <w:proofErr w:type="spellStart"/>
      <w:r w:rsidR="00765930" w:rsidRPr="002172E7">
        <w:rPr>
          <w:rFonts w:ascii="Times New Roman" w:hAnsi="Times New Roman" w:cs="Times New Roman"/>
          <w:color w:val="auto"/>
          <w:sz w:val="28"/>
          <w:szCs w:val="28"/>
        </w:rPr>
        <w:t>предрейсовых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предсменных</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послесменных</w:t>
      </w:r>
      <w:proofErr w:type="spellEnd"/>
      <w:r w:rsidR="00765930" w:rsidRPr="002172E7">
        <w:rPr>
          <w:rFonts w:ascii="Times New Roman" w:hAnsi="Times New Roman" w:cs="Times New Roman"/>
          <w:color w:val="auto"/>
          <w:sz w:val="28"/>
          <w:szCs w:val="28"/>
        </w:rPr>
        <w:t xml:space="preserve">) медицинских осмотров устанавливается республиканским органом исполнительной власти, </w:t>
      </w:r>
      <w:r w:rsidR="00FD2573"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республиканским органом исполнительной власти, обеспечивающим формирование и реализацию государственной политики в сфере здравоохранения.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Профессиональный отбор, подготовка и переподготовка персонала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Система профессионального развития работников железнодорожного транспорта регламентируется законодательством Донецкой Народной Республики, отраслевыми нормативными документами,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профессиональной подготовки, профессионального отбора работников железнодорожного транспорта, в том числе установление их психофизиологических качеств и профессиональной пригодности,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lastRenderedPageBreak/>
        <w:t>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 могут самостоятельно организовывать подготовку рабочих кадров для удовлетворения своих нужд в порядке, определенном республиканским органом исполнительной власти по формированию и обеспечению реализации государственной политики в сфере трудовых отношений и в сфере образования.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Повышение квалификации и техническое обучение работников, в том числе по вопросам охраны труда, пожарной безопасности и перевозке опасных грузов, проводится не реже чем один раз в пять лет за счет средств предприят</w:t>
      </w:r>
      <w:r>
        <w:rPr>
          <w:rFonts w:ascii="Times New Roman" w:hAnsi="Times New Roman" w:cs="Times New Roman"/>
          <w:color w:val="auto"/>
          <w:sz w:val="28"/>
          <w:szCs w:val="28"/>
        </w:rPr>
        <w:t>ий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повышения квалификации и технического обучения указанных работников, а также перечень профессий и должностей работников, подлежащих техническому обучению и повышению квалификации, утверждаются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независимо от их организационно-правовых форм и форм собственности, заключившие трудовые договоры с работниками, производственная деятельность которых непосредственно связана с движением поездов и маневровой работой на железнодорожных путях общего и необщего пользования, должны обеспечить проведение процедуры подтверждения соответствия работников, предусматривающей проверку знаний правил технической эксплуатации железнодорожного транспорта, инструкций по движению поездов, маневровой работе и сигнализации на железнодорожном транспорте, а</w:t>
      </w:r>
      <w:r w:rsidR="001F4DE9" w:rsidRPr="002172E7">
        <w:rPr>
          <w:rFonts w:ascii="Times New Roman" w:hAnsi="Times New Roman" w:cs="Times New Roman"/>
          <w:color w:val="auto"/>
          <w:sz w:val="28"/>
          <w:szCs w:val="28"/>
        </w:rPr>
        <w:t xml:space="preserve"> также других нормативных актов</w:t>
      </w:r>
      <w:r w:rsidRPr="002172E7">
        <w:rPr>
          <w:rFonts w:ascii="Times New Roman" w:hAnsi="Times New Roman" w:cs="Times New Roman"/>
          <w:color w:val="auto"/>
          <w:sz w:val="28"/>
          <w:szCs w:val="28"/>
        </w:rPr>
        <w:t xml:space="preserve"> в порядке</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определенном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отношению к работникам, ответственным за погрузку, размещение, крепление грузов в вагонах, контейнерах и выгрузку грузов, работодатель должен обеспечить проведение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предусматривающей проверку знаний технических условий размещения и крепления грузов в железнодорожном подвижном составе.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8. </w:t>
      </w:r>
      <w:r w:rsidR="00765930" w:rsidRPr="002172E7">
        <w:rPr>
          <w:rFonts w:ascii="Times New Roman" w:hAnsi="Times New Roman" w:cs="Times New Roman"/>
          <w:color w:val="auto"/>
          <w:sz w:val="28"/>
          <w:szCs w:val="28"/>
        </w:rPr>
        <w:t xml:space="preserve">Работники, не прошедшие </w:t>
      </w:r>
      <w:r w:rsidR="00964E63" w:rsidRPr="002172E7">
        <w:rPr>
          <w:rFonts w:ascii="Times New Roman" w:hAnsi="Times New Roman" w:cs="Times New Roman"/>
          <w:color w:val="auto"/>
          <w:sz w:val="28"/>
          <w:szCs w:val="28"/>
        </w:rPr>
        <w:t>аттестацию</w:t>
      </w:r>
      <w:r w:rsidR="00765930" w:rsidRPr="002172E7">
        <w:rPr>
          <w:rFonts w:ascii="Times New Roman" w:hAnsi="Times New Roman" w:cs="Times New Roman"/>
          <w:color w:val="auto"/>
          <w:sz w:val="28"/>
          <w:szCs w:val="28"/>
        </w:rPr>
        <w:t xml:space="preserve">, не допускаются к выполнению указанных работ. Порядок организации и проведения указанной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xml:space="preserve"> работников,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Право управления тяговым железнодорожным подвижным составом на железнодорожном транспорте предоставляется работникам, сдавшим квалификационные экзамены на получение права управления самоходными транспортными средствами соответствующего вида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экзаменам на получение права управления тяговым железнодорожным подвижным составом могут быть допущены лица, достигшие восемнадцатилетнего возраста, соответствующие квалификационным требованиям и прошедшие соответствующую подготовку в профессионально-технических или общеобразовательных учреждениях, имеющих соответствующее право на такую подготовку.</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Право управления тяговым железнодорожным подвижным составом подтверждается соответствующим удостоверением. Порядок сдачи квалификационных экзаменов и выдачи удостоверений на право управления тяговым железнодорожным подвижным составом и их форма, порядок лишения права управления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Работники предприятий железнодорожного транспорта независимо от их организационно-правовых форм и форм собственности, производственная деятельность которых связана с управлением тяговым железнодорожным подвижным составом на железнодорожных путях общего и необщего пользования, при осуществлении управления им на железнодорожных путях общего и необщего пользования должны иметь при себе удостоверение на право управления соответствующими транспортными средствами.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13. </w:t>
      </w:r>
      <w:r w:rsidR="00765930" w:rsidRPr="002172E7">
        <w:rPr>
          <w:rFonts w:ascii="Times New Roman" w:hAnsi="Times New Roman" w:cs="Times New Roman"/>
          <w:color w:val="auto"/>
          <w:sz w:val="28"/>
          <w:szCs w:val="28"/>
        </w:rPr>
        <w:t>Работники железнодорожного транспорта, работа которых связана с движением поездов и которые по состоянию здоровья не могут продолжать работу по данной специальности, за счет средств работодателя проходят переподготовку и трудоустройство на предприяти</w:t>
      </w:r>
      <w:r>
        <w:rPr>
          <w:rFonts w:ascii="Times New Roman" w:hAnsi="Times New Roman" w:cs="Times New Roman"/>
          <w:color w:val="auto"/>
          <w:sz w:val="28"/>
          <w:szCs w:val="28"/>
        </w:rPr>
        <w:t xml:space="preserve">ях железнодорожного </w:t>
      </w:r>
      <w:r>
        <w:rPr>
          <w:rFonts w:ascii="Times New Roman" w:hAnsi="Times New Roman" w:cs="Times New Roman"/>
          <w:color w:val="auto"/>
          <w:sz w:val="28"/>
          <w:szCs w:val="28"/>
        </w:rPr>
        <w:lastRenderedPageBreak/>
        <w:t>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39.</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Социальная защита работников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Социальная защита работников железнодорожного транспорта обеспечивается согласно законодательству Донецкой Народной Республики, отраслевым нормативным правовым актам и коллективным договорам.</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предприятиях железнодорожного транспорта для работников создаются условия для гармоничного физического и интеллектуального развития, профессионального роста, ведения здорового образа жизни.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Гарантии, компенсации, предоставляемые работникам железнодорожного транспорта при исполнении ими служебных обязанностей в период пребывания на территории другого государства, устанавливаются международными договорами Донецкой Народной Республики и законодательством Донецкой Народной Республики. Предприятия железнодорожного транспорта, в которых работают такие работники, могут дополнительно устанавливать для них гарантии, льготы и компенсации</w:t>
      </w:r>
      <w:r w:rsidR="00D57364" w:rsidRPr="002172E7">
        <w:rPr>
          <w:rFonts w:ascii="Times New Roman" w:hAnsi="Times New Roman" w:cs="Times New Roman"/>
          <w:sz w:val="28"/>
          <w:szCs w:val="28"/>
        </w:rPr>
        <w:t xml:space="preserve"> за счет собственных (не бюджетных) средств</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 работниками железнодорожного транспорта, которые переведены на другую работу вследствие трудового увечья или профессионального заболевания, либо вышедшими на пенсию по инвалидности в связи с трудовым увечьем, профессиональным заболеванием, либо иным повреждением здоровья, возникшим не по вине работника, сохраняется право на льготы, установленные законодательством Донецкой Народной Республики, или предусмотренные заключенными в соответствии с трудовым законодательством, соглашениями, коллективными договорами для работников железнодорожного транспорта, предоставляемых за счет </w:t>
      </w:r>
      <w:r w:rsidR="00276020" w:rsidRPr="002172E7">
        <w:rPr>
          <w:rFonts w:ascii="Times New Roman" w:hAnsi="Times New Roman" w:cs="Times New Roman"/>
          <w:sz w:val="28"/>
          <w:szCs w:val="28"/>
        </w:rPr>
        <w:t xml:space="preserve">собственных (не </w:t>
      </w:r>
      <w:r w:rsidR="00E05B58" w:rsidRPr="002172E7">
        <w:rPr>
          <w:rFonts w:ascii="Times New Roman" w:hAnsi="Times New Roman" w:cs="Times New Roman"/>
          <w:sz w:val="28"/>
          <w:szCs w:val="28"/>
        </w:rPr>
        <w:t xml:space="preserve">бюджетных) средств </w:t>
      </w:r>
      <w:r w:rsidR="00765930" w:rsidRPr="002172E7">
        <w:rPr>
          <w:rFonts w:ascii="Times New Roman" w:hAnsi="Times New Roman" w:cs="Times New Roman"/>
          <w:color w:val="auto"/>
          <w:sz w:val="28"/>
          <w:szCs w:val="28"/>
        </w:rPr>
        <w:t>работодателя.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(иждивенцы), а также пенсионеры железнодорожного транспорта пользуются правом на бесплатный проезд железнодорожным транспортом общего пользования в порядке и на условиях, предусмотренных соответствующими соглашениями 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Работникам железнодорожного транспорта общего пользования, </w:t>
      </w:r>
      <w:r w:rsidR="00765930" w:rsidRPr="002172E7">
        <w:rPr>
          <w:rFonts w:ascii="Times New Roman" w:hAnsi="Times New Roman" w:cs="Times New Roman"/>
          <w:color w:val="auto"/>
          <w:sz w:val="28"/>
          <w:szCs w:val="28"/>
        </w:rPr>
        <w:lastRenderedPageBreak/>
        <w:t>которые согласно законодательству Донецкой Народной Республики нуждаются в улучшении жилищных условий, мож</w:t>
      </w:r>
      <w:r w:rsidR="00C424A4" w:rsidRPr="002172E7">
        <w:rPr>
          <w:rFonts w:ascii="Times New Roman" w:hAnsi="Times New Roman" w:cs="Times New Roman"/>
          <w:color w:val="auto"/>
          <w:sz w:val="28"/>
          <w:szCs w:val="28"/>
        </w:rPr>
        <w:t>ет предоставляться беспроцентный</w:t>
      </w:r>
      <w:r w:rsidR="00765930" w:rsidRPr="002172E7">
        <w:rPr>
          <w:rFonts w:ascii="Times New Roman" w:hAnsi="Times New Roman" w:cs="Times New Roman"/>
          <w:color w:val="auto"/>
          <w:sz w:val="28"/>
          <w:szCs w:val="28"/>
        </w:rPr>
        <w:t xml:space="preserve"> </w:t>
      </w:r>
      <w:r w:rsidR="00C424A4" w:rsidRPr="002172E7">
        <w:rPr>
          <w:rFonts w:ascii="Times New Roman" w:hAnsi="Times New Roman" w:cs="Times New Roman"/>
          <w:color w:val="auto"/>
          <w:sz w:val="28"/>
          <w:szCs w:val="28"/>
        </w:rPr>
        <w:t>заем</w:t>
      </w:r>
      <w:r w:rsidR="00765930" w:rsidRPr="002172E7">
        <w:rPr>
          <w:rFonts w:ascii="Times New Roman" w:hAnsi="Times New Roman" w:cs="Times New Roman"/>
          <w:color w:val="auto"/>
          <w:sz w:val="28"/>
          <w:szCs w:val="28"/>
        </w:rPr>
        <w:t xml:space="preserve"> за счет собственных средств предприятий железнодорожного транспорта для индивидуального и кооперативного строит</w:t>
      </w:r>
      <w:r w:rsidR="00116774">
        <w:rPr>
          <w:rFonts w:ascii="Times New Roman" w:hAnsi="Times New Roman" w:cs="Times New Roman"/>
          <w:color w:val="auto"/>
          <w:sz w:val="28"/>
          <w:szCs w:val="28"/>
        </w:rPr>
        <w:t>ельства или приобретения жилья.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пользуются в установленном порядке бесплатным медицинским обслуживанием в ведомственных учреждениях здравоохранения. Это право сохраняется за ними и после выхода на пенсию.</w:t>
      </w:r>
    </w:p>
    <w:p w:rsidR="00765930" w:rsidRPr="002172E7" w:rsidRDefault="00116774"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На железнодорожном транспорте с участием профсоюзов, действующих в отрасли, разрабатывается программа социального обеспечения работников, которая предусматривает пенсионное обеспечение, медицинское страхование работников, выплату одноразовой денежной помощи при увольнении на пенсию, надбавки за выслугу лет и другие социальные гарантии и выплаты</w:t>
      </w:r>
      <w:r w:rsidR="00155B2B" w:rsidRPr="002172E7">
        <w:rPr>
          <w:rFonts w:ascii="Times New Roman" w:hAnsi="Times New Roman" w:cs="Times New Roman"/>
          <w:sz w:val="28"/>
          <w:szCs w:val="28"/>
        </w:rPr>
        <w:t xml:space="preserve"> за счет собственных (не бюджетных) средств работодателя.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оказывают социальную поддержку пенсионерам и инвалидам, которые до выхода на пенсию работали на предприятии.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обеспечивается функционирование объектов для реабилитации и оздоровления железнодорожников, для занятий физкультурой и спортом, художественной самодеятельностью.</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40.</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Форменная одежда работников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Для работников железнодорожного транспорта общего пользования, непосредственно участвующих в организации движения поездов и обслуживании пассажиров, при исполнении служебных обязанностей предусматривается ношение форменной одежды.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для которых при исполнении служебных обязанностей предусмотрено обязательное ношение форменной одежды, обеспечиваются такой одеждой за счет предприятий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работников железнодорожного транспорта общего </w:t>
      </w:r>
      <w:r w:rsidR="00765930" w:rsidRPr="002172E7">
        <w:rPr>
          <w:rFonts w:ascii="Times New Roman" w:hAnsi="Times New Roman" w:cs="Times New Roman"/>
          <w:color w:val="auto"/>
          <w:sz w:val="28"/>
          <w:szCs w:val="28"/>
        </w:rPr>
        <w:lastRenderedPageBreak/>
        <w:t xml:space="preserve">пользования, для которых при исполнении служебных обязанностей предусмотрено обязательное ношение форменной одежды, знаки различия и порядок их ношения с форменной одеждой, а также нормы обеспечения и сроки ношения форменной одежды определяются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116774">
        <w:rPr>
          <w:rFonts w:ascii="Times New Roman" w:hAnsi="Times New Roman" w:cs="Times New Roman"/>
          <w:color w:val="auto"/>
          <w:sz w:val="28"/>
          <w:szCs w:val="28"/>
        </w:rPr>
        <w:t>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8</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Ответственность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41.</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Ответственность на железнодорожном транспорте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Ответственность, основания ее возникновения и освобождения от ответственности на железнодорожном транспорте в случае нарушения требований настоящего Закона, нормативных правовых актов в сфере железнодорожного транспорта устанавливаются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42.</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Акты, претензии и иски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Обстоятельства, которые могут быть основанием для имущественной ответственности участников перевозочного процесса, удостоверяются актами</w:t>
      </w:r>
      <w:r w:rsidR="008C31AC" w:rsidRPr="002172E7">
        <w:rPr>
          <w:rFonts w:ascii="Times New Roman" w:hAnsi="Times New Roman" w:cs="Times New Roman"/>
          <w:b/>
          <w:sz w:val="28"/>
          <w:szCs w:val="28"/>
        </w:rPr>
        <w:t xml:space="preserve"> </w:t>
      </w:r>
      <w:r w:rsidR="008C31AC" w:rsidRPr="002172E7">
        <w:rPr>
          <w:rFonts w:ascii="Times New Roman" w:hAnsi="Times New Roman" w:cs="Times New Roman"/>
          <w:sz w:val="28"/>
          <w:szCs w:val="28"/>
        </w:rPr>
        <w:t>иными доказательствами согласно законодательству Донецкой Народной Республики</w:t>
      </w:r>
      <w:r>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Споры по перевозкам железнодорожным транспортом решаются в претензионном и </w:t>
      </w:r>
      <w:r w:rsidR="008C31AC" w:rsidRPr="002172E7">
        <w:rPr>
          <w:rFonts w:ascii="Times New Roman" w:hAnsi="Times New Roman" w:cs="Times New Roman"/>
          <w:color w:val="auto"/>
          <w:sz w:val="28"/>
          <w:szCs w:val="28"/>
        </w:rPr>
        <w:t>судебном</w:t>
      </w:r>
      <w:r w:rsidR="00116774">
        <w:rPr>
          <w:rFonts w:ascii="Times New Roman" w:hAnsi="Times New Roman" w:cs="Times New Roman"/>
          <w:color w:val="auto"/>
          <w:sz w:val="28"/>
          <w:szCs w:val="28"/>
        </w:rPr>
        <w:t xml:space="preserve"> порядке.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Предъявление и рассмотрение претензий и исков, составление актов, осуществляется в порядке и сроки, определенные нормативными правовыми актами в сфере железнодорожного транспорта в соответствии с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9</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Иные вопросы организации деятельности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43.</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Учетно-отчетное время на железнодорожном транспорте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С целью обеспечения непрерывного и скоординированного управления перевозочным процессом железнодорожного транспорта на территории </w:t>
      </w:r>
      <w:r w:rsidR="00765930" w:rsidRPr="002172E7">
        <w:rPr>
          <w:rFonts w:ascii="Times New Roman" w:hAnsi="Times New Roman" w:cs="Times New Roman"/>
          <w:color w:val="auto"/>
          <w:sz w:val="28"/>
          <w:szCs w:val="28"/>
        </w:rPr>
        <w:lastRenderedPageBreak/>
        <w:t>Донецкой Народной Республики и в международном сообщении устанавливается единое учетно-отчетное время – донецкое.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и периодичность учета и отчетности работы на железнодорожных путях общего пользования и железнодорожных путях необщего пользования по единому учетно-отчетному времени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Страхование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Условия и порядок страхования работников железнодорожного транспорта</w:t>
      </w:r>
      <w:r w:rsidR="003B317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3B317D" w:rsidRPr="002172E7">
        <w:rPr>
          <w:rFonts w:ascii="Times New Roman" w:hAnsi="Times New Roman" w:cs="Times New Roman"/>
          <w:sz w:val="28"/>
          <w:szCs w:val="28"/>
        </w:rPr>
        <w:t xml:space="preserve">пассажиров и грузов </w:t>
      </w:r>
      <w:r w:rsidRPr="002172E7">
        <w:rPr>
          <w:rFonts w:ascii="Times New Roman" w:hAnsi="Times New Roman" w:cs="Times New Roman"/>
          <w:color w:val="auto"/>
          <w:sz w:val="28"/>
          <w:szCs w:val="28"/>
        </w:rPr>
        <w:t>определяются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45.</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Мобилизационная подготовка и гражданская оборона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 xml:space="preserve">Мобилизационная подготовка железнодорожного транспорта является важной задачей по укреплению безопасности государства и осуществляется с целью заблаговременной подготовки для обеспечения потребностей </w:t>
      </w:r>
      <w:r w:rsidR="00765930" w:rsidRPr="002172E7">
        <w:rPr>
          <w:rFonts w:ascii="Times New Roman" w:hAnsi="Times New Roman" w:cs="Times New Roman"/>
          <w:color w:val="auto"/>
          <w:sz w:val="28"/>
          <w:szCs w:val="28"/>
        </w:rPr>
        <w:t>обороны Донецкой Народной Республики</w:t>
      </w:r>
      <w:r w:rsidR="00765930" w:rsidRPr="002172E7">
        <w:rPr>
          <w:rFonts w:ascii="Times New Roman" w:hAnsi="Times New Roman" w:cs="Times New Roman"/>
          <w:color w:val="auto"/>
          <w:sz w:val="28"/>
          <w:szCs w:val="28"/>
          <w:lang w:eastAsia="zh-CN"/>
        </w:rPr>
        <w:t>, неотложных потребностей населения и производства в перевозках в особый период в соответствии с законодательство</w:t>
      </w:r>
      <w:r w:rsidR="00116774">
        <w:rPr>
          <w:rFonts w:ascii="Times New Roman" w:hAnsi="Times New Roman" w:cs="Times New Roman"/>
          <w:color w:val="auto"/>
          <w:sz w:val="28"/>
          <w:szCs w:val="28"/>
          <w:lang w:eastAsia="zh-CN"/>
        </w:rPr>
        <w:t>м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Руководство мобилизационной подготовкой и гражданской обороной на железнодорожном транспорте общего пользования осуществляется Донецкой железной дорогой. Для выполнения мероприятий мобилизационной подготовки и гражданской обороны создается система управления мобилизационной подготовкой и гражданской обороной, как составная часть общей системы управления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Мероприятия по мобилизационной подготовке объектов железнодорожного транспорта необщего пользования осуществляются их владельцами.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Ответственность за организацию мобилизационной подготовки, уровень мобилизационной готовности и гражданской обороны предприятий железнодорожного транспорта возлагается на их руководителей. </w:t>
      </w:r>
    </w:p>
    <w:p w:rsidR="00765930" w:rsidRPr="002172E7" w:rsidRDefault="002172E7"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Статья </w:t>
      </w:r>
      <w:r w:rsidR="0052109A" w:rsidRPr="002172E7">
        <w:rPr>
          <w:rFonts w:ascii="Times New Roman" w:hAnsi="Times New Roman" w:cs="Times New Roman"/>
          <w:color w:val="auto"/>
          <w:sz w:val="28"/>
          <w:szCs w:val="28"/>
        </w:rPr>
        <w:t>46.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lang w:eastAsia="zh-CN"/>
        </w:rPr>
        <w:t>Служебное делопроизводство и общение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lang w:eastAsia="zh-CN"/>
        </w:rPr>
        <w:t>Служебное делопроизводство, учетная, отчетная, коммерческая и техническая документация, телеграфная связь, правовая и научно-техническая информация, а также информация и реклама на железнодорожных станциях, вокзалах, в поездах и других местах обслуживания пассажиров, служебное общение на предприятиях, в учреждениях и организациях железнодорожного транспорта, связанных с движением поездов, перевозкой пассажиров и грузов, осуществляются в соответствии с законодательством Донецкой Народной Республики и международными соглашениями.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10</w:t>
      </w:r>
      <w:r w:rsidR="0052109A" w:rsidRPr="002172E7">
        <w:rPr>
          <w:rFonts w:ascii="Times New Roman" w:hAnsi="Times New Roman" w:cs="Times New Roman"/>
          <w:color w:val="auto"/>
          <w:sz w:val="28"/>
          <w:szCs w:val="28"/>
        </w:rPr>
        <w:t>.</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Международное сотрудничество</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Международное сотрудничество в сфере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Представительство интересов государства в сфере железнодорожного транспорта осуществляется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Государственный перевозчик обеспечивает развитие международных транспортных связей, осуществляет организацию перевозок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 осуществляет сотрудничество с организациями железнодорожного транспорта других государств и представляет интересы железнодорожного транспорта общего пользования Донецкой Народной Республики на железных дорогах других государств и соответствующих международных объединений, союзов и координационных органов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bookmarkStart w:id="0" w:name="_GoBack"/>
      <w:bookmarkEnd w:id="0"/>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Внешнеэкономические связи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Государственный перевозчик может выступать как субъект внешнеэкономической деятельности в сфере перевозок и осуществлять свою деятельность на основании законодательства Донецкой Народной Республики и международных договоро</w:t>
      </w:r>
      <w:r>
        <w:rPr>
          <w:rFonts w:ascii="Times New Roman" w:hAnsi="Times New Roman" w:cs="Times New Roman"/>
          <w:color w:val="auto"/>
          <w:sz w:val="28"/>
          <w:szCs w:val="28"/>
        </w:rPr>
        <w:t>в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обеспечения внешнеэкономических связей Донецкой Народной </w:t>
      </w:r>
      <w:r w:rsidR="00765930" w:rsidRPr="002172E7">
        <w:rPr>
          <w:rFonts w:ascii="Times New Roman" w:hAnsi="Times New Roman" w:cs="Times New Roman"/>
          <w:color w:val="auto"/>
          <w:sz w:val="28"/>
          <w:szCs w:val="28"/>
        </w:rPr>
        <w:lastRenderedPageBreak/>
        <w:t xml:space="preserve">Республики государственный перевозчик осуществляет международные перевозки в прямом и непрямом международном железнодорожном сообщениях, предоставляет на договорных началах инфраструктуру, </w:t>
      </w:r>
      <w:proofErr w:type="spellStart"/>
      <w:r w:rsidR="00765930" w:rsidRPr="002172E7">
        <w:rPr>
          <w:rFonts w:ascii="Times New Roman" w:hAnsi="Times New Roman" w:cs="Times New Roman"/>
          <w:color w:val="auto"/>
          <w:sz w:val="28"/>
          <w:szCs w:val="28"/>
        </w:rPr>
        <w:t>терминально</w:t>
      </w:r>
      <w:proofErr w:type="spellEnd"/>
      <w:r w:rsidR="00765930" w:rsidRPr="002172E7">
        <w:rPr>
          <w:rFonts w:ascii="Times New Roman" w:hAnsi="Times New Roman" w:cs="Times New Roman"/>
          <w:color w:val="auto"/>
          <w:sz w:val="28"/>
          <w:szCs w:val="28"/>
        </w:rPr>
        <w:t>-складские комплексы и железнодорожный подвижной состав.</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Государственный перевозчик при международных перевозках имеет право на возмещение расходов, связанных с допол</w:t>
      </w:r>
      <w:r w:rsidR="00606DBE" w:rsidRPr="002172E7">
        <w:rPr>
          <w:rFonts w:ascii="Times New Roman" w:hAnsi="Times New Roman" w:cs="Times New Roman"/>
          <w:color w:val="auto"/>
          <w:sz w:val="28"/>
          <w:szCs w:val="28"/>
        </w:rPr>
        <w:t xml:space="preserve">нительными услугами, которые не </w:t>
      </w:r>
      <w:r w:rsidR="00765930" w:rsidRPr="002172E7">
        <w:rPr>
          <w:rFonts w:ascii="Times New Roman" w:hAnsi="Times New Roman" w:cs="Times New Roman"/>
          <w:color w:val="auto"/>
          <w:sz w:val="28"/>
          <w:szCs w:val="28"/>
        </w:rPr>
        <w:t>предусмотрены международными договорами, за счет грузоотправителя (отправителя) или грузополучателя (получателя) на основании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11</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Заключительные положения</w:t>
      </w:r>
    </w:p>
    <w:p w:rsidR="009924E8"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9924E8" w:rsidRPr="002172E7">
        <w:rPr>
          <w:rFonts w:ascii="Times New Roman" w:hAnsi="Times New Roman" w:cs="Times New Roman"/>
          <w:color w:val="auto"/>
          <w:sz w:val="28"/>
          <w:szCs w:val="28"/>
        </w:rPr>
        <w:t>49.</w:t>
      </w:r>
      <w:r w:rsidR="00116774">
        <w:rPr>
          <w:rFonts w:ascii="Times New Roman" w:hAnsi="Times New Roman" w:cs="Times New Roman"/>
          <w:color w:val="auto"/>
          <w:sz w:val="28"/>
          <w:szCs w:val="28"/>
        </w:rPr>
        <w:t> </w:t>
      </w:r>
      <w:r w:rsidR="009924E8" w:rsidRPr="002172E7">
        <w:rPr>
          <w:rFonts w:ascii="Times New Roman" w:hAnsi="Times New Roman" w:cs="Times New Roman"/>
          <w:b/>
          <w:color w:val="auto"/>
          <w:sz w:val="28"/>
          <w:szCs w:val="28"/>
        </w:rPr>
        <w:t>Порядок вступления в силу настоящего Закона</w:t>
      </w:r>
    </w:p>
    <w:p w:rsidR="00765930" w:rsidRPr="002172E7" w:rsidRDefault="0052109A" w:rsidP="002172E7">
      <w:pPr>
        <w:tabs>
          <w:tab w:val="left" w:pos="284"/>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Настоящий Закон вступает в силу со дня его официального опубликования.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До приведения законодательства Донецкой Народной Республики в соответствие с настоящим Законом, законы и нормативные правовые акты применяются в части, не противоречащей настоящему Закону.</w:t>
      </w:r>
    </w:p>
    <w:p w:rsidR="00FA6EA3" w:rsidRPr="00FA6EA3" w:rsidRDefault="00FA6EA3" w:rsidP="00FA6EA3">
      <w:pPr>
        <w:rPr>
          <w:rFonts w:ascii="Times New Roman" w:hAnsi="Times New Roman" w:cs="Times New Roman"/>
          <w:sz w:val="28"/>
          <w:szCs w:val="28"/>
        </w:rPr>
      </w:pPr>
    </w:p>
    <w:p w:rsidR="000C4316" w:rsidRPr="00352A71" w:rsidRDefault="000C4316" w:rsidP="00FA6EA3">
      <w:pPr>
        <w:rPr>
          <w:rFonts w:ascii="Times New Roman" w:hAnsi="Times New Roman" w:cs="Times New Roman"/>
          <w:sz w:val="28"/>
          <w:szCs w:val="28"/>
        </w:rPr>
      </w:pPr>
    </w:p>
    <w:p w:rsidR="00FA6EA3" w:rsidRPr="00921B16" w:rsidRDefault="002172E7" w:rsidP="00785EE2">
      <w:pPr>
        <w:tabs>
          <w:tab w:val="left" w:pos="6810"/>
        </w:tabs>
        <w:rPr>
          <w:rFonts w:ascii="Times New Roman" w:hAnsi="Times New Roman"/>
          <w:sz w:val="28"/>
          <w:szCs w:val="28"/>
        </w:rPr>
      </w:pPr>
      <w:r>
        <w:rPr>
          <w:rFonts w:ascii="Times New Roman" w:hAnsi="Times New Roman"/>
          <w:sz w:val="28"/>
          <w:szCs w:val="28"/>
        </w:rPr>
        <w:t>Глава </w:t>
      </w:r>
    </w:p>
    <w:p w:rsidR="00FA6EA3" w:rsidRPr="00921B16" w:rsidRDefault="00FA6EA3" w:rsidP="00785EE2">
      <w:pPr>
        <w:tabs>
          <w:tab w:val="left" w:pos="6810"/>
        </w:tabs>
        <w:rPr>
          <w:rFonts w:ascii="Times New Roman" w:hAnsi="Times New Roman"/>
          <w:sz w:val="28"/>
          <w:szCs w:val="28"/>
        </w:rPr>
      </w:pPr>
      <w:r w:rsidRPr="00921B16">
        <w:rPr>
          <w:rFonts w:ascii="Times New Roman" w:hAnsi="Times New Roman"/>
          <w:sz w:val="28"/>
          <w:szCs w:val="28"/>
        </w:rPr>
        <w:t>Донецкой Народной Республики</w:t>
      </w:r>
      <w:r w:rsidRPr="00921B16">
        <w:rPr>
          <w:rFonts w:ascii="Times New Roman" w:hAnsi="Times New Roman"/>
          <w:sz w:val="28"/>
          <w:szCs w:val="28"/>
        </w:rPr>
        <w:tab/>
      </w:r>
      <w:r w:rsidR="00785EE2">
        <w:rPr>
          <w:rFonts w:ascii="Times New Roman" w:hAnsi="Times New Roman"/>
          <w:sz w:val="28"/>
          <w:szCs w:val="28"/>
        </w:rPr>
        <w:tab/>
      </w:r>
      <w:r w:rsidR="002172E7">
        <w:rPr>
          <w:rFonts w:ascii="Times New Roman" w:hAnsi="Times New Roman"/>
          <w:sz w:val="28"/>
          <w:szCs w:val="28"/>
        </w:rPr>
        <w:t xml:space="preserve">      А.В. </w:t>
      </w:r>
      <w:r w:rsidRPr="00921B16">
        <w:rPr>
          <w:rFonts w:ascii="Times New Roman" w:hAnsi="Times New Roman"/>
          <w:sz w:val="28"/>
          <w:szCs w:val="28"/>
        </w:rPr>
        <w:t>Захарченко</w:t>
      </w:r>
    </w:p>
    <w:p w:rsidR="002172E7" w:rsidRDefault="002172E7" w:rsidP="00785EE2">
      <w:pPr>
        <w:rPr>
          <w:rFonts w:ascii="Times New Roman" w:hAnsi="Times New Roman"/>
          <w:sz w:val="28"/>
          <w:szCs w:val="28"/>
        </w:rPr>
      </w:pPr>
    </w:p>
    <w:p w:rsidR="00573250" w:rsidRPr="00921B16" w:rsidRDefault="00573250" w:rsidP="00785EE2">
      <w:pPr>
        <w:rPr>
          <w:rFonts w:ascii="Times New Roman" w:hAnsi="Times New Roman"/>
          <w:sz w:val="28"/>
          <w:szCs w:val="28"/>
        </w:rPr>
      </w:pPr>
    </w:p>
    <w:p w:rsidR="00FA6EA3" w:rsidRPr="00921B16" w:rsidRDefault="00FA6EA3" w:rsidP="002172E7">
      <w:pPr>
        <w:spacing w:after="120"/>
        <w:rPr>
          <w:rFonts w:ascii="Times New Roman" w:hAnsi="Times New Roman"/>
          <w:sz w:val="28"/>
          <w:szCs w:val="28"/>
        </w:rPr>
      </w:pPr>
      <w:r w:rsidRPr="00921B16">
        <w:rPr>
          <w:rFonts w:ascii="Times New Roman" w:hAnsi="Times New Roman"/>
          <w:sz w:val="28"/>
          <w:szCs w:val="28"/>
        </w:rPr>
        <w:t>г. Донецк</w:t>
      </w:r>
    </w:p>
    <w:p w:rsidR="00FA6EA3" w:rsidRDefault="00785EE2" w:rsidP="002172E7">
      <w:pPr>
        <w:spacing w:after="120"/>
        <w:rPr>
          <w:rFonts w:ascii="Times New Roman" w:hAnsi="Times New Roman"/>
          <w:sz w:val="28"/>
          <w:szCs w:val="28"/>
          <w:lang w:val="en-US"/>
        </w:rPr>
      </w:pPr>
      <w:r>
        <w:rPr>
          <w:rFonts w:ascii="Times New Roman" w:hAnsi="Times New Roman"/>
          <w:sz w:val="28"/>
          <w:szCs w:val="28"/>
        </w:rPr>
        <w:t>2 декабря</w:t>
      </w:r>
      <w:r w:rsidR="00FA6EA3" w:rsidRPr="00921B16">
        <w:rPr>
          <w:rFonts w:ascii="Times New Roman" w:hAnsi="Times New Roman"/>
          <w:sz w:val="28"/>
          <w:szCs w:val="28"/>
        </w:rPr>
        <w:t xml:space="preserve"> </w:t>
      </w:r>
      <w:r w:rsidR="00FA6EA3">
        <w:rPr>
          <w:rFonts w:ascii="Times New Roman" w:hAnsi="Times New Roman"/>
          <w:sz w:val="28"/>
          <w:szCs w:val="28"/>
        </w:rPr>
        <w:t>2015 года</w:t>
      </w:r>
    </w:p>
    <w:p w:rsidR="00765930" w:rsidRPr="00FA6EA3" w:rsidRDefault="00FA6EA3" w:rsidP="002172E7">
      <w:pPr>
        <w:spacing w:after="120"/>
        <w:rPr>
          <w:rFonts w:ascii="Times New Roman" w:hAnsi="Times New Roman" w:cs="Times New Roman"/>
          <w:sz w:val="28"/>
          <w:szCs w:val="28"/>
        </w:rPr>
      </w:pPr>
      <w:r w:rsidRPr="00921B16">
        <w:rPr>
          <w:rFonts w:ascii="Times New Roman" w:hAnsi="Times New Roman"/>
          <w:sz w:val="28"/>
          <w:szCs w:val="28"/>
        </w:rPr>
        <w:t>№</w:t>
      </w:r>
      <w:r w:rsidR="00785EE2">
        <w:rPr>
          <w:rFonts w:ascii="Times New Roman" w:hAnsi="Times New Roman"/>
          <w:sz w:val="28"/>
          <w:szCs w:val="28"/>
        </w:rPr>
        <w:t xml:space="preserve"> 94-</w:t>
      </w:r>
      <w:r w:rsidR="00785EE2">
        <w:rPr>
          <w:rFonts w:ascii="Times New Roman" w:hAnsi="Times New Roman"/>
          <w:sz w:val="28"/>
          <w:szCs w:val="28"/>
          <w:lang w:val="en-US"/>
        </w:rPr>
        <w:t>I</w:t>
      </w:r>
      <w:r w:rsidR="00785EE2">
        <w:rPr>
          <w:rFonts w:ascii="Times New Roman" w:hAnsi="Times New Roman"/>
          <w:sz w:val="28"/>
          <w:szCs w:val="28"/>
        </w:rPr>
        <w:t>НС</w:t>
      </w:r>
      <w:r w:rsidR="00573250">
        <w:rPr>
          <w:noProof/>
        </w:rPr>
        <w:drawing>
          <wp:anchor distT="0" distB="0" distL="114300" distR="114300" simplePos="0" relativeHeight="251658240" behindDoc="0" locked="0" layoutInCell="1" allowOverlap="1">
            <wp:simplePos x="1838325" y="723900"/>
            <wp:positionH relativeFrom="margin">
              <wp:align>right</wp:align>
            </wp:positionH>
            <wp:positionV relativeFrom="margin">
              <wp:align>bottom</wp:align>
            </wp:positionV>
            <wp:extent cx="719455" cy="719455"/>
            <wp:effectExtent l="0" t="0" r="4445" b="4445"/>
            <wp:wrapSquare wrapText="bothSides"/>
            <wp:docPr id="1" name="Рисунок 1" descr="http://qrcoder.ru/code/?http%3A%2F%2Fdnrsovet.su%2Fzakonodatelnaya-deyatelnost%2Fprinyatye%2Fzakony%2Fzakon-o-zheleznodorozhnom-transporte-donetskoj-narodnoj-respubliki%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datelnaya-deyatelnost%2Fprinyatye%2Fzakony%2Fzakon-o-zheleznodorozhnom-transporte-donetskoj-narodnoj-respubliki%2F&amp;4&amp;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765930" w:rsidRPr="00FA6EA3" w:rsidSect="002172E7">
      <w:headerReference w:type="default" r:id="rId14"/>
      <w:pgSz w:w="11900" w:h="16840"/>
      <w:pgMar w:top="1134" w:right="567" w:bottom="1134" w:left="1701" w:header="56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EAC" w:rsidRDefault="00413EAC">
      <w:r>
        <w:separator/>
      </w:r>
    </w:p>
  </w:endnote>
  <w:endnote w:type="continuationSeparator" w:id="0">
    <w:p w:rsidR="00413EAC" w:rsidRDefault="0041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EAC" w:rsidRDefault="00413EAC"/>
  </w:footnote>
  <w:footnote w:type="continuationSeparator" w:id="0">
    <w:p w:rsidR="00413EAC" w:rsidRDefault="00413E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66F" w:rsidRPr="00FA6EA3" w:rsidRDefault="00D2066F">
    <w:pPr>
      <w:pStyle w:val="af0"/>
      <w:jc w:val="center"/>
      <w:rPr>
        <w:rFonts w:ascii="Times New Roman" w:hAnsi="Times New Roman"/>
        <w:sz w:val="28"/>
        <w:szCs w:val="28"/>
      </w:rPr>
    </w:pPr>
    <w:r w:rsidRPr="00FA6EA3">
      <w:rPr>
        <w:rFonts w:ascii="Times New Roman" w:hAnsi="Times New Roman"/>
        <w:sz w:val="28"/>
        <w:szCs w:val="28"/>
      </w:rPr>
      <w:fldChar w:fldCharType="begin"/>
    </w:r>
    <w:r w:rsidRPr="00FA6EA3">
      <w:rPr>
        <w:rFonts w:ascii="Times New Roman" w:hAnsi="Times New Roman"/>
        <w:sz w:val="28"/>
        <w:szCs w:val="28"/>
      </w:rPr>
      <w:instrText>PAGE   \* MERGEFORMAT</w:instrText>
    </w:r>
    <w:r w:rsidRPr="00FA6EA3">
      <w:rPr>
        <w:rFonts w:ascii="Times New Roman" w:hAnsi="Times New Roman"/>
        <w:sz w:val="28"/>
        <w:szCs w:val="28"/>
      </w:rPr>
      <w:fldChar w:fldCharType="separate"/>
    </w:r>
    <w:r w:rsidR="002E45E8">
      <w:rPr>
        <w:rFonts w:ascii="Times New Roman" w:hAnsi="Times New Roman"/>
        <w:noProof/>
        <w:sz w:val="28"/>
        <w:szCs w:val="28"/>
      </w:rPr>
      <w:t>89</w:t>
    </w:r>
    <w:r w:rsidRPr="00FA6EA3">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A24"/>
    <w:multiLevelType w:val="hybridMultilevel"/>
    <w:tmpl w:val="8D50CBF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F6C42"/>
    <w:multiLevelType w:val="hybridMultilevel"/>
    <w:tmpl w:val="C92AE3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E120A"/>
    <w:multiLevelType w:val="hybridMultilevel"/>
    <w:tmpl w:val="68D89F24"/>
    <w:lvl w:ilvl="0" w:tplc="C90C6C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D1702A"/>
    <w:multiLevelType w:val="hybridMultilevel"/>
    <w:tmpl w:val="89CE4362"/>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AC09A7"/>
    <w:multiLevelType w:val="hybridMultilevel"/>
    <w:tmpl w:val="F56A98B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F42969"/>
    <w:multiLevelType w:val="hybridMultilevel"/>
    <w:tmpl w:val="E028DC6C"/>
    <w:lvl w:ilvl="0" w:tplc="0352DA8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6">
    <w:nsid w:val="2A0A7C75"/>
    <w:multiLevelType w:val="hybridMultilevel"/>
    <w:tmpl w:val="E5CEB61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4D2E6E"/>
    <w:multiLevelType w:val="hybridMultilevel"/>
    <w:tmpl w:val="C76854D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73581A"/>
    <w:multiLevelType w:val="hybridMultilevel"/>
    <w:tmpl w:val="6F266E9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F443B6"/>
    <w:multiLevelType w:val="hybridMultilevel"/>
    <w:tmpl w:val="9ED4B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16E32"/>
    <w:multiLevelType w:val="hybridMultilevel"/>
    <w:tmpl w:val="9C5E3D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8D4F6C"/>
    <w:multiLevelType w:val="hybridMultilevel"/>
    <w:tmpl w:val="74963E0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557FA"/>
    <w:multiLevelType w:val="hybridMultilevel"/>
    <w:tmpl w:val="A4D04DE4"/>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8B43F5"/>
    <w:multiLevelType w:val="hybridMultilevel"/>
    <w:tmpl w:val="C17AEEA6"/>
    <w:lvl w:ilvl="0" w:tplc="C90C6C30">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
    <w:nsid w:val="6601054C"/>
    <w:multiLevelType w:val="hybridMultilevel"/>
    <w:tmpl w:val="CDBE702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1B7AFD"/>
    <w:multiLevelType w:val="hybridMultilevel"/>
    <w:tmpl w:val="3928476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300AF7"/>
    <w:multiLevelType w:val="hybridMultilevel"/>
    <w:tmpl w:val="AAC61F16"/>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745288"/>
    <w:multiLevelType w:val="hybridMultilevel"/>
    <w:tmpl w:val="D8889BD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C1C1631"/>
    <w:multiLevelType w:val="hybridMultilevel"/>
    <w:tmpl w:val="F544B1A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7C6447"/>
    <w:multiLevelType w:val="hybridMultilevel"/>
    <w:tmpl w:val="8424EDBA"/>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7"/>
  </w:num>
  <w:num w:numId="5">
    <w:abstractNumId w:val="11"/>
  </w:num>
  <w:num w:numId="6">
    <w:abstractNumId w:val="6"/>
  </w:num>
  <w:num w:numId="7">
    <w:abstractNumId w:val="15"/>
  </w:num>
  <w:num w:numId="8">
    <w:abstractNumId w:val="8"/>
  </w:num>
  <w:num w:numId="9">
    <w:abstractNumId w:val="18"/>
  </w:num>
  <w:num w:numId="10">
    <w:abstractNumId w:val="0"/>
  </w:num>
  <w:num w:numId="11">
    <w:abstractNumId w:val="13"/>
  </w:num>
  <w:num w:numId="12">
    <w:abstractNumId w:val="19"/>
  </w:num>
  <w:num w:numId="13">
    <w:abstractNumId w:val="9"/>
  </w:num>
  <w:num w:numId="14">
    <w:abstractNumId w:val="12"/>
  </w:num>
  <w:num w:numId="15">
    <w:abstractNumId w:val="1"/>
  </w:num>
  <w:num w:numId="16">
    <w:abstractNumId w:val="2"/>
  </w:num>
  <w:num w:numId="17">
    <w:abstractNumId w:val="4"/>
  </w:num>
  <w:num w:numId="18">
    <w:abstractNumId w:val="10"/>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9D"/>
    <w:rsid w:val="00001459"/>
    <w:rsid w:val="00001A9B"/>
    <w:rsid w:val="00002F03"/>
    <w:rsid w:val="00003621"/>
    <w:rsid w:val="000059F0"/>
    <w:rsid w:val="000060D8"/>
    <w:rsid w:val="0001021C"/>
    <w:rsid w:val="00011218"/>
    <w:rsid w:val="00015910"/>
    <w:rsid w:val="00017B81"/>
    <w:rsid w:val="00022107"/>
    <w:rsid w:val="00022443"/>
    <w:rsid w:val="00022CA6"/>
    <w:rsid w:val="00023A84"/>
    <w:rsid w:val="00024D6E"/>
    <w:rsid w:val="00027918"/>
    <w:rsid w:val="00032683"/>
    <w:rsid w:val="00032956"/>
    <w:rsid w:val="00032F60"/>
    <w:rsid w:val="000370DE"/>
    <w:rsid w:val="0004180D"/>
    <w:rsid w:val="00044B98"/>
    <w:rsid w:val="000450E2"/>
    <w:rsid w:val="00045D01"/>
    <w:rsid w:val="00047703"/>
    <w:rsid w:val="00047A2E"/>
    <w:rsid w:val="00051804"/>
    <w:rsid w:val="000519F5"/>
    <w:rsid w:val="000520A4"/>
    <w:rsid w:val="00052FA2"/>
    <w:rsid w:val="00053410"/>
    <w:rsid w:val="00054F19"/>
    <w:rsid w:val="000566ED"/>
    <w:rsid w:val="00063314"/>
    <w:rsid w:val="00065082"/>
    <w:rsid w:val="00065E46"/>
    <w:rsid w:val="00066932"/>
    <w:rsid w:val="00066F24"/>
    <w:rsid w:val="00071A22"/>
    <w:rsid w:val="000734D5"/>
    <w:rsid w:val="0007447E"/>
    <w:rsid w:val="0007695B"/>
    <w:rsid w:val="00077B92"/>
    <w:rsid w:val="00080230"/>
    <w:rsid w:val="000806F0"/>
    <w:rsid w:val="00080F93"/>
    <w:rsid w:val="00081695"/>
    <w:rsid w:val="00081FD2"/>
    <w:rsid w:val="000821DD"/>
    <w:rsid w:val="00082B59"/>
    <w:rsid w:val="000833D1"/>
    <w:rsid w:val="00083481"/>
    <w:rsid w:val="000841FA"/>
    <w:rsid w:val="00085AC9"/>
    <w:rsid w:val="00086D57"/>
    <w:rsid w:val="000873B8"/>
    <w:rsid w:val="00091AB1"/>
    <w:rsid w:val="0009219A"/>
    <w:rsid w:val="000921AD"/>
    <w:rsid w:val="0009230E"/>
    <w:rsid w:val="00092599"/>
    <w:rsid w:val="00092F60"/>
    <w:rsid w:val="000933CF"/>
    <w:rsid w:val="00093C46"/>
    <w:rsid w:val="000943A2"/>
    <w:rsid w:val="00094A0D"/>
    <w:rsid w:val="000A19A8"/>
    <w:rsid w:val="000A3BFD"/>
    <w:rsid w:val="000A43C7"/>
    <w:rsid w:val="000A5013"/>
    <w:rsid w:val="000A6E6B"/>
    <w:rsid w:val="000A7109"/>
    <w:rsid w:val="000B054A"/>
    <w:rsid w:val="000B1DB2"/>
    <w:rsid w:val="000B2A40"/>
    <w:rsid w:val="000B392C"/>
    <w:rsid w:val="000B396E"/>
    <w:rsid w:val="000B3FC9"/>
    <w:rsid w:val="000C0E49"/>
    <w:rsid w:val="000C4316"/>
    <w:rsid w:val="000C5AF4"/>
    <w:rsid w:val="000C5B27"/>
    <w:rsid w:val="000C5BE1"/>
    <w:rsid w:val="000C5C67"/>
    <w:rsid w:val="000C75AC"/>
    <w:rsid w:val="000C77C1"/>
    <w:rsid w:val="000D26B3"/>
    <w:rsid w:val="000D3ABC"/>
    <w:rsid w:val="000D43C9"/>
    <w:rsid w:val="000D5092"/>
    <w:rsid w:val="000D6FF0"/>
    <w:rsid w:val="000E17DE"/>
    <w:rsid w:val="000E32FD"/>
    <w:rsid w:val="000E346C"/>
    <w:rsid w:val="000E4540"/>
    <w:rsid w:val="000E64C4"/>
    <w:rsid w:val="000E6984"/>
    <w:rsid w:val="000E73C5"/>
    <w:rsid w:val="000E75CA"/>
    <w:rsid w:val="000F13A1"/>
    <w:rsid w:val="000F35FC"/>
    <w:rsid w:val="000F44AB"/>
    <w:rsid w:val="000F4E99"/>
    <w:rsid w:val="000F600D"/>
    <w:rsid w:val="000F6C95"/>
    <w:rsid w:val="000F735F"/>
    <w:rsid w:val="000F7CD3"/>
    <w:rsid w:val="000F7EB7"/>
    <w:rsid w:val="001012F1"/>
    <w:rsid w:val="001014C4"/>
    <w:rsid w:val="001021B2"/>
    <w:rsid w:val="00102951"/>
    <w:rsid w:val="00103390"/>
    <w:rsid w:val="00103C70"/>
    <w:rsid w:val="00105E9B"/>
    <w:rsid w:val="0010619D"/>
    <w:rsid w:val="00107C28"/>
    <w:rsid w:val="00112987"/>
    <w:rsid w:val="00113682"/>
    <w:rsid w:val="001149FE"/>
    <w:rsid w:val="00116774"/>
    <w:rsid w:val="00121D56"/>
    <w:rsid w:val="00122101"/>
    <w:rsid w:val="00122B51"/>
    <w:rsid w:val="00122C57"/>
    <w:rsid w:val="00122C82"/>
    <w:rsid w:val="001232F9"/>
    <w:rsid w:val="00125D54"/>
    <w:rsid w:val="001268C7"/>
    <w:rsid w:val="00133112"/>
    <w:rsid w:val="001333FA"/>
    <w:rsid w:val="00134F2E"/>
    <w:rsid w:val="00135430"/>
    <w:rsid w:val="00140308"/>
    <w:rsid w:val="00141AC0"/>
    <w:rsid w:val="00141C69"/>
    <w:rsid w:val="00142A54"/>
    <w:rsid w:val="001444CE"/>
    <w:rsid w:val="00145C79"/>
    <w:rsid w:val="00145CE0"/>
    <w:rsid w:val="00145D03"/>
    <w:rsid w:val="00150106"/>
    <w:rsid w:val="001514FB"/>
    <w:rsid w:val="0015217F"/>
    <w:rsid w:val="0015342B"/>
    <w:rsid w:val="0015362A"/>
    <w:rsid w:val="00154F5A"/>
    <w:rsid w:val="0015542F"/>
    <w:rsid w:val="0015562F"/>
    <w:rsid w:val="00155B2B"/>
    <w:rsid w:val="0015707C"/>
    <w:rsid w:val="00157C73"/>
    <w:rsid w:val="00162F3C"/>
    <w:rsid w:val="001633BF"/>
    <w:rsid w:val="00163A46"/>
    <w:rsid w:val="001648DC"/>
    <w:rsid w:val="00165AE4"/>
    <w:rsid w:val="00166196"/>
    <w:rsid w:val="0016636E"/>
    <w:rsid w:val="00167D5D"/>
    <w:rsid w:val="00167E70"/>
    <w:rsid w:val="00172571"/>
    <w:rsid w:val="001750A8"/>
    <w:rsid w:val="00175AEF"/>
    <w:rsid w:val="0017662B"/>
    <w:rsid w:val="001767AE"/>
    <w:rsid w:val="00176884"/>
    <w:rsid w:val="001824E2"/>
    <w:rsid w:val="00183A74"/>
    <w:rsid w:val="00183E47"/>
    <w:rsid w:val="00183F01"/>
    <w:rsid w:val="00184AF5"/>
    <w:rsid w:val="00184F8D"/>
    <w:rsid w:val="00185F42"/>
    <w:rsid w:val="00186192"/>
    <w:rsid w:val="00190C8F"/>
    <w:rsid w:val="00191165"/>
    <w:rsid w:val="0019237D"/>
    <w:rsid w:val="001925A1"/>
    <w:rsid w:val="00193722"/>
    <w:rsid w:val="0019412F"/>
    <w:rsid w:val="00197D97"/>
    <w:rsid w:val="001A08A2"/>
    <w:rsid w:val="001A0F3B"/>
    <w:rsid w:val="001A2463"/>
    <w:rsid w:val="001A326E"/>
    <w:rsid w:val="001A4C75"/>
    <w:rsid w:val="001A55F3"/>
    <w:rsid w:val="001B15BB"/>
    <w:rsid w:val="001B18E6"/>
    <w:rsid w:val="001B1BD3"/>
    <w:rsid w:val="001B1F9D"/>
    <w:rsid w:val="001B38A8"/>
    <w:rsid w:val="001B404E"/>
    <w:rsid w:val="001B6E70"/>
    <w:rsid w:val="001B7CEB"/>
    <w:rsid w:val="001C0B5B"/>
    <w:rsid w:val="001C0D4B"/>
    <w:rsid w:val="001C1754"/>
    <w:rsid w:val="001C1A9E"/>
    <w:rsid w:val="001C303B"/>
    <w:rsid w:val="001C4186"/>
    <w:rsid w:val="001C4658"/>
    <w:rsid w:val="001C567F"/>
    <w:rsid w:val="001C6111"/>
    <w:rsid w:val="001D0792"/>
    <w:rsid w:val="001D100D"/>
    <w:rsid w:val="001D1D47"/>
    <w:rsid w:val="001D208E"/>
    <w:rsid w:val="001D2CD9"/>
    <w:rsid w:val="001D4511"/>
    <w:rsid w:val="001D4D8A"/>
    <w:rsid w:val="001D5F75"/>
    <w:rsid w:val="001D72C5"/>
    <w:rsid w:val="001D7317"/>
    <w:rsid w:val="001E0EB8"/>
    <w:rsid w:val="001E1333"/>
    <w:rsid w:val="001E2158"/>
    <w:rsid w:val="001E31ED"/>
    <w:rsid w:val="001E334B"/>
    <w:rsid w:val="001E639A"/>
    <w:rsid w:val="001E6BED"/>
    <w:rsid w:val="001F039C"/>
    <w:rsid w:val="001F1E80"/>
    <w:rsid w:val="001F23D5"/>
    <w:rsid w:val="001F2CAD"/>
    <w:rsid w:val="001F2CD9"/>
    <w:rsid w:val="001F303E"/>
    <w:rsid w:val="001F340C"/>
    <w:rsid w:val="001F4DE9"/>
    <w:rsid w:val="001F5925"/>
    <w:rsid w:val="001F68AC"/>
    <w:rsid w:val="001F735E"/>
    <w:rsid w:val="001F7AFC"/>
    <w:rsid w:val="001F7E00"/>
    <w:rsid w:val="00200D31"/>
    <w:rsid w:val="00201418"/>
    <w:rsid w:val="00202114"/>
    <w:rsid w:val="00202DD9"/>
    <w:rsid w:val="002031B7"/>
    <w:rsid w:val="0020320C"/>
    <w:rsid w:val="002041C2"/>
    <w:rsid w:val="002074C6"/>
    <w:rsid w:val="0021023D"/>
    <w:rsid w:val="002104B9"/>
    <w:rsid w:val="00212CF4"/>
    <w:rsid w:val="00213307"/>
    <w:rsid w:val="00213A7C"/>
    <w:rsid w:val="00213FC4"/>
    <w:rsid w:val="00215922"/>
    <w:rsid w:val="00215D56"/>
    <w:rsid w:val="002172E7"/>
    <w:rsid w:val="00220B70"/>
    <w:rsid w:val="00222DA7"/>
    <w:rsid w:val="002237F1"/>
    <w:rsid w:val="002246B2"/>
    <w:rsid w:val="00224D00"/>
    <w:rsid w:val="00224E5A"/>
    <w:rsid w:val="0022589D"/>
    <w:rsid w:val="00226F87"/>
    <w:rsid w:val="00227B25"/>
    <w:rsid w:val="00230D2E"/>
    <w:rsid w:val="00232E49"/>
    <w:rsid w:val="00233E92"/>
    <w:rsid w:val="00235D53"/>
    <w:rsid w:val="00235EF8"/>
    <w:rsid w:val="00236097"/>
    <w:rsid w:val="0024265C"/>
    <w:rsid w:val="002428E1"/>
    <w:rsid w:val="00243351"/>
    <w:rsid w:val="00243578"/>
    <w:rsid w:val="002463E8"/>
    <w:rsid w:val="00246419"/>
    <w:rsid w:val="0024675D"/>
    <w:rsid w:val="00246982"/>
    <w:rsid w:val="00246E5D"/>
    <w:rsid w:val="00247327"/>
    <w:rsid w:val="00250756"/>
    <w:rsid w:val="00251061"/>
    <w:rsid w:val="00251A96"/>
    <w:rsid w:val="00251EF0"/>
    <w:rsid w:val="00252535"/>
    <w:rsid w:val="00252F90"/>
    <w:rsid w:val="00253147"/>
    <w:rsid w:val="00253BE5"/>
    <w:rsid w:val="00253E71"/>
    <w:rsid w:val="00254711"/>
    <w:rsid w:val="00255743"/>
    <w:rsid w:val="0026035B"/>
    <w:rsid w:val="00261212"/>
    <w:rsid w:val="00261631"/>
    <w:rsid w:val="00262BBF"/>
    <w:rsid w:val="0026445E"/>
    <w:rsid w:val="002659BC"/>
    <w:rsid w:val="002711D1"/>
    <w:rsid w:val="0027156A"/>
    <w:rsid w:val="00272FD2"/>
    <w:rsid w:val="00273700"/>
    <w:rsid w:val="00274AA6"/>
    <w:rsid w:val="00274D3D"/>
    <w:rsid w:val="00274D9B"/>
    <w:rsid w:val="00275942"/>
    <w:rsid w:val="00276020"/>
    <w:rsid w:val="0027738F"/>
    <w:rsid w:val="0027768B"/>
    <w:rsid w:val="002804FB"/>
    <w:rsid w:val="0028126F"/>
    <w:rsid w:val="0028140A"/>
    <w:rsid w:val="0028153C"/>
    <w:rsid w:val="00281768"/>
    <w:rsid w:val="002821A6"/>
    <w:rsid w:val="002836BB"/>
    <w:rsid w:val="00285FEC"/>
    <w:rsid w:val="002861DF"/>
    <w:rsid w:val="00292659"/>
    <w:rsid w:val="00292721"/>
    <w:rsid w:val="002944ED"/>
    <w:rsid w:val="0029589E"/>
    <w:rsid w:val="00297735"/>
    <w:rsid w:val="00297E7D"/>
    <w:rsid w:val="002A0661"/>
    <w:rsid w:val="002A0DF6"/>
    <w:rsid w:val="002A15FB"/>
    <w:rsid w:val="002A35E0"/>
    <w:rsid w:val="002A5CCC"/>
    <w:rsid w:val="002A776A"/>
    <w:rsid w:val="002B02CE"/>
    <w:rsid w:val="002B0943"/>
    <w:rsid w:val="002B1457"/>
    <w:rsid w:val="002B1AAF"/>
    <w:rsid w:val="002B1B74"/>
    <w:rsid w:val="002B3897"/>
    <w:rsid w:val="002B4AF6"/>
    <w:rsid w:val="002B66D0"/>
    <w:rsid w:val="002B70DA"/>
    <w:rsid w:val="002C1357"/>
    <w:rsid w:val="002C5796"/>
    <w:rsid w:val="002C5ECC"/>
    <w:rsid w:val="002D134A"/>
    <w:rsid w:val="002D2871"/>
    <w:rsid w:val="002D4118"/>
    <w:rsid w:val="002D62F8"/>
    <w:rsid w:val="002E0BBC"/>
    <w:rsid w:val="002E45E8"/>
    <w:rsid w:val="002E495D"/>
    <w:rsid w:val="002F1424"/>
    <w:rsid w:val="002F18BA"/>
    <w:rsid w:val="002F18ED"/>
    <w:rsid w:val="002F2BE8"/>
    <w:rsid w:val="002F46C1"/>
    <w:rsid w:val="002F4C02"/>
    <w:rsid w:val="002F52BD"/>
    <w:rsid w:val="002F56E7"/>
    <w:rsid w:val="002F58B4"/>
    <w:rsid w:val="002F5BA0"/>
    <w:rsid w:val="002F5CE4"/>
    <w:rsid w:val="003018E3"/>
    <w:rsid w:val="003031E0"/>
    <w:rsid w:val="00304516"/>
    <w:rsid w:val="00304C48"/>
    <w:rsid w:val="00306A5A"/>
    <w:rsid w:val="0030733F"/>
    <w:rsid w:val="0030770C"/>
    <w:rsid w:val="00310850"/>
    <w:rsid w:val="003144A7"/>
    <w:rsid w:val="00315141"/>
    <w:rsid w:val="00315848"/>
    <w:rsid w:val="0031627F"/>
    <w:rsid w:val="0032061E"/>
    <w:rsid w:val="00320646"/>
    <w:rsid w:val="0032152E"/>
    <w:rsid w:val="00322267"/>
    <w:rsid w:val="00323974"/>
    <w:rsid w:val="003244EE"/>
    <w:rsid w:val="00324B43"/>
    <w:rsid w:val="0032521B"/>
    <w:rsid w:val="00330113"/>
    <w:rsid w:val="00330332"/>
    <w:rsid w:val="00331976"/>
    <w:rsid w:val="0033201F"/>
    <w:rsid w:val="00332527"/>
    <w:rsid w:val="003329B8"/>
    <w:rsid w:val="00333D0D"/>
    <w:rsid w:val="00333DDE"/>
    <w:rsid w:val="003353D9"/>
    <w:rsid w:val="00337F95"/>
    <w:rsid w:val="00341082"/>
    <w:rsid w:val="00341F5D"/>
    <w:rsid w:val="003421AA"/>
    <w:rsid w:val="00342207"/>
    <w:rsid w:val="0034427B"/>
    <w:rsid w:val="003442E3"/>
    <w:rsid w:val="00344A4C"/>
    <w:rsid w:val="00345F52"/>
    <w:rsid w:val="00347AD6"/>
    <w:rsid w:val="00347C98"/>
    <w:rsid w:val="00347F48"/>
    <w:rsid w:val="00352277"/>
    <w:rsid w:val="00352679"/>
    <w:rsid w:val="00352A71"/>
    <w:rsid w:val="00353B61"/>
    <w:rsid w:val="00354701"/>
    <w:rsid w:val="003567EE"/>
    <w:rsid w:val="00356FE8"/>
    <w:rsid w:val="003617B7"/>
    <w:rsid w:val="003617BD"/>
    <w:rsid w:val="0036586B"/>
    <w:rsid w:val="00367496"/>
    <w:rsid w:val="00367FF3"/>
    <w:rsid w:val="003700AA"/>
    <w:rsid w:val="00371DDC"/>
    <w:rsid w:val="0037496D"/>
    <w:rsid w:val="0037529B"/>
    <w:rsid w:val="00375B14"/>
    <w:rsid w:val="00375E5A"/>
    <w:rsid w:val="00380F19"/>
    <w:rsid w:val="0038155E"/>
    <w:rsid w:val="003825AC"/>
    <w:rsid w:val="003829D4"/>
    <w:rsid w:val="00384BF3"/>
    <w:rsid w:val="00390664"/>
    <w:rsid w:val="00391B17"/>
    <w:rsid w:val="003930A8"/>
    <w:rsid w:val="00393481"/>
    <w:rsid w:val="003952D4"/>
    <w:rsid w:val="003964C7"/>
    <w:rsid w:val="00397638"/>
    <w:rsid w:val="003A106B"/>
    <w:rsid w:val="003A2753"/>
    <w:rsid w:val="003A35F2"/>
    <w:rsid w:val="003A3930"/>
    <w:rsid w:val="003A6E23"/>
    <w:rsid w:val="003B2476"/>
    <w:rsid w:val="003B317D"/>
    <w:rsid w:val="003B3549"/>
    <w:rsid w:val="003B3647"/>
    <w:rsid w:val="003B39A2"/>
    <w:rsid w:val="003B4B10"/>
    <w:rsid w:val="003B64C9"/>
    <w:rsid w:val="003B77A2"/>
    <w:rsid w:val="003B7E64"/>
    <w:rsid w:val="003C01A1"/>
    <w:rsid w:val="003C0649"/>
    <w:rsid w:val="003C1C56"/>
    <w:rsid w:val="003C213D"/>
    <w:rsid w:val="003C2548"/>
    <w:rsid w:val="003C27CA"/>
    <w:rsid w:val="003C2981"/>
    <w:rsid w:val="003C37E3"/>
    <w:rsid w:val="003C3C43"/>
    <w:rsid w:val="003C423C"/>
    <w:rsid w:val="003C7BA1"/>
    <w:rsid w:val="003D15AA"/>
    <w:rsid w:val="003D16E7"/>
    <w:rsid w:val="003D287C"/>
    <w:rsid w:val="003D2D32"/>
    <w:rsid w:val="003D374E"/>
    <w:rsid w:val="003D678A"/>
    <w:rsid w:val="003D73DB"/>
    <w:rsid w:val="003E0EFB"/>
    <w:rsid w:val="003E1FF2"/>
    <w:rsid w:val="003E3ADA"/>
    <w:rsid w:val="003E434D"/>
    <w:rsid w:val="003E4CE5"/>
    <w:rsid w:val="003E5E5B"/>
    <w:rsid w:val="003F0791"/>
    <w:rsid w:val="003F2EB0"/>
    <w:rsid w:val="003F4048"/>
    <w:rsid w:val="003F5B26"/>
    <w:rsid w:val="003F676A"/>
    <w:rsid w:val="003F7122"/>
    <w:rsid w:val="003F7554"/>
    <w:rsid w:val="003F7F17"/>
    <w:rsid w:val="004004FF"/>
    <w:rsid w:val="00400DE7"/>
    <w:rsid w:val="00401083"/>
    <w:rsid w:val="00401B58"/>
    <w:rsid w:val="00402762"/>
    <w:rsid w:val="00403F4E"/>
    <w:rsid w:val="0040481C"/>
    <w:rsid w:val="0040533C"/>
    <w:rsid w:val="00406F2C"/>
    <w:rsid w:val="00411D90"/>
    <w:rsid w:val="00413931"/>
    <w:rsid w:val="00413EAC"/>
    <w:rsid w:val="004145B7"/>
    <w:rsid w:val="00414777"/>
    <w:rsid w:val="00414A2C"/>
    <w:rsid w:val="00415060"/>
    <w:rsid w:val="0041564C"/>
    <w:rsid w:val="004170F1"/>
    <w:rsid w:val="00422CBF"/>
    <w:rsid w:val="00422CFC"/>
    <w:rsid w:val="00425E1B"/>
    <w:rsid w:val="00426746"/>
    <w:rsid w:val="00426A1D"/>
    <w:rsid w:val="004275AC"/>
    <w:rsid w:val="00433841"/>
    <w:rsid w:val="00436185"/>
    <w:rsid w:val="0043652D"/>
    <w:rsid w:val="00437489"/>
    <w:rsid w:val="00441385"/>
    <w:rsid w:val="004437D8"/>
    <w:rsid w:val="00445A3E"/>
    <w:rsid w:val="00446133"/>
    <w:rsid w:val="0044729E"/>
    <w:rsid w:val="004500ED"/>
    <w:rsid w:val="004513EB"/>
    <w:rsid w:val="00451D94"/>
    <w:rsid w:val="00451E2F"/>
    <w:rsid w:val="004527A7"/>
    <w:rsid w:val="0045294C"/>
    <w:rsid w:val="00452DBE"/>
    <w:rsid w:val="0045441E"/>
    <w:rsid w:val="00455CCE"/>
    <w:rsid w:val="004564C2"/>
    <w:rsid w:val="0045678D"/>
    <w:rsid w:val="004600F5"/>
    <w:rsid w:val="0046172B"/>
    <w:rsid w:val="00461CA0"/>
    <w:rsid w:val="0046755D"/>
    <w:rsid w:val="00467880"/>
    <w:rsid w:val="0047209F"/>
    <w:rsid w:val="00474385"/>
    <w:rsid w:val="00474F28"/>
    <w:rsid w:val="004756A0"/>
    <w:rsid w:val="004776FF"/>
    <w:rsid w:val="00481FAB"/>
    <w:rsid w:val="004831DA"/>
    <w:rsid w:val="004833B9"/>
    <w:rsid w:val="004834FA"/>
    <w:rsid w:val="00483F9C"/>
    <w:rsid w:val="004845C5"/>
    <w:rsid w:val="00484DB1"/>
    <w:rsid w:val="00485AB2"/>
    <w:rsid w:val="00490233"/>
    <w:rsid w:val="00492688"/>
    <w:rsid w:val="00493B40"/>
    <w:rsid w:val="00493E9A"/>
    <w:rsid w:val="0049430F"/>
    <w:rsid w:val="00495046"/>
    <w:rsid w:val="00495BE3"/>
    <w:rsid w:val="0049708B"/>
    <w:rsid w:val="004A06BC"/>
    <w:rsid w:val="004A0AF0"/>
    <w:rsid w:val="004A11CE"/>
    <w:rsid w:val="004A4722"/>
    <w:rsid w:val="004A4C75"/>
    <w:rsid w:val="004A4E17"/>
    <w:rsid w:val="004A5C4E"/>
    <w:rsid w:val="004A5E4B"/>
    <w:rsid w:val="004A73E4"/>
    <w:rsid w:val="004B02A2"/>
    <w:rsid w:val="004B0F95"/>
    <w:rsid w:val="004B2423"/>
    <w:rsid w:val="004B2531"/>
    <w:rsid w:val="004B2DAD"/>
    <w:rsid w:val="004B3C01"/>
    <w:rsid w:val="004B6B09"/>
    <w:rsid w:val="004B719C"/>
    <w:rsid w:val="004B7670"/>
    <w:rsid w:val="004C094C"/>
    <w:rsid w:val="004C0D2A"/>
    <w:rsid w:val="004C19BA"/>
    <w:rsid w:val="004C33EA"/>
    <w:rsid w:val="004C34DE"/>
    <w:rsid w:val="004C5509"/>
    <w:rsid w:val="004C59A1"/>
    <w:rsid w:val="004C6A80"/>
    <w:rsid w:val="004D0027"/>
    <w:rsid w:val="004D08E7"/>
    <w:rsid w:val="004D0D2D"/>
    <w:rsid w:val="004D227C"/>
    <w:rsid w:val="004D22F2"/>
    <w:rsid w:val="004D3582"/>
    <w:rsid w:val="004D4703"/>
    <w:rsid w:val="004D4722"/>
    <w:rsid w:val="004D5B28"/>
    <w:rsid w:val="004D6315"/>
    <w:rsid w:val="004D6C6F"/>
    <w:rsid w:val="004D6E81"/>
    <w:rsid w:val="004E4098"/>
    <w:rsid w:val="004E6A71"/>
    <w:rsid w:val="004E6BAE"/>
    <w:rsid w:val="004F06FC"/>
    <w:rsid w:val="004F1412"/>
    <w:rsid w:val="004F19DF"/>
    <w:rsid w:val="004F260D"/>
    <w:rsid w:val="004F5473"/>
    <w:rsid w:val="004F580A"/>
    <w:rsid w:val="004F58B2"/>
    <w:rsid w:val="004F5D8A"/>
    <w:rsid w:val="004F7A5A"/>
    <w:rsid w:val="00500AC5"/>
    <w:rsid w:val="00501C15"/>
    <w:rsid w:val="00501CB0"/>
    <w:rsid w:val="00502079"/>
    <w:rsid w:val="00502145"/>
    <w:rsid w:val="00503F15"/>
    <w:rsid w:val="00504F9A"/>
    <w:rsid w:val="00506344"/>
    <w:rsid w:val="00506C6F"/>
    <w:rsid w:val="00507CD3"/>
    <w:rsid w:val="005101C0"/>
    <w:rsid w:val="0051077D"/>
    <w:rsid w:val="0051136B"/>
    <w:rsid w:val="005122FA"/>
    <w:rsid w:val="00512584"/>
    <w:rsid w:val="00514620"/>
    <w:rsid w:val="0051594C"/>
    <w:rsid w:val="00516F3B"/>
    <w:rsid w:val="0051798E"/>
    <w:rsid w:val="005200AB"/>
    <w:rsid w:val="00520E3C"/>
    <w:rsid w:val="0052109A"/>
    <w:rsid w:val="005243CC"/>
    <w:rsid w:val="00525AB9"/>
    <w:rsid w:val="00527199"/>
    <w:rsid w:val="00527F30"/>
    <w:rsid w:val="00531352"/>
    <w:rsid w:val="00531673"/>
    <w:rsid w:val="00531E35"/>
    <w:rsid w:val="005359DF"/>
    <w:rsid w:val="00535CDD"/>
    <w:rsid w:val="00537AA6"/>
    <w:rsid w:val="005401A1"/>
    <w:rsid w:val="005401C5"/>
    <w:rsid w:val="00541047"/>
    <w:rsid w:val="005412D3"/>
    <w:rsid w:val="00543CDB"/>
    <w:rsid w:val="00544053"/>
    <w:rsid w:val="0054433C"/>
    <w:rsid w:val="00544E98"/>
    <w:rsid w:val="0054691A"/>
    <w:rsid w:val="005503BA"/>
    <w:rsid w:val="005518CD"/>
    <w:rsid w:val="00551C0D"/>
    <w:rsid w:val="00552133"/>
    <w:rsid w:val="0055389C"/>
    <w:rsid w:val="00554B8F"/>
    <w:rsid w:val="00554FC3"/>
    <w:rsid w:val="005550EE"/>
    <w:rsid w:val="00555EFC"/>
    <w:rsid w:val="0056032C"/>
    <w:rsid w:val="00560403"/>
    <w:rsid w:val="00563AED"/>
    <w:rsid w:val="0056486C"/>
    <w:rsid w:val="005663BD"/>
    <w:rsid w:val="0057186F"/>
    <w:rsid w:val="005729F8"/>
    <w:rsid w:val="00573250"/>
    <w:rsid w:val="005747D3"/>
    <w:rsid w:val="00574F36"/>
    <w:rsid w:val="005750AE"/>
    <w:rsid w:val="00575860"/>
    <w:rsid w:val="00575FA6"/>
    <w:rsid w:val="00577947"/>
    <w:rsid w:val="0058117E"/>
    <w:rsid w:val="0058277C"/>
    <w:rsid w:val="00583BA3"/>
    <w:rsid w:val="00585876"/>
    <w:rsid w:val="00586D37"/>
    <w:rsid w:val="00587154"/>
    <w:rsid w:val="00591C34"/>
    <w:rsid w:val="00593F69"/>
    <w:rsid w:val="005967A9"/>
    <w:rsid w:val="005A013F"/>
    <w:rsid w:val="005A034E"/>
    <w:rsid w:val="005A0994"/>
    <w:rsid w:val="005A190E"/>
    <w:rsid w:val="005A1B92"/>
    <w:rsid w:val="005A1EF7"/>
    <w:rsid w:val="005A1F63"/>
    <w:rsid w:val="005A254F"/>
    <w:rsid w:val="005A3753"/>
    <w:rsid w:val="005A3926"/>
    <w:rsid w:val="005A4544"/>
    <w:rsid w:val="005A4B56"/>
    <w:rsid w:val="005A6E68"/>
    <w:rsid w:val="005A7335"/>
    <w:rsid w:val="005B19E2"/>
    <w:rsid w:val="005B19F2"/>
    <w:rsid w:val="005B2833"/>
    <w:rsid w:val="005B57F8"/>
    <w:rsid w:val="005C0ECF"/>
    <w:rsid w:val="005C20FC"/>
    <w:rsid w:val="005C21E9"/>
    <w:rsid w:val="005C67CF"/>
    <w:rsid w:val="005C796C"/>
    <w:rsid w:val="005C7A05"/>
    <w:rsid w:val="005D3E6C"/>
    <w:rsid w:val="005D4D18"/>
    <w:rsid w:val="005D720D"/>
    <w:rsid w:val="005E3E76"/>
    <w:rsid w:val="005E7053"/>
    <w:rsid w:val="005E7801"/>
    <w:rsid w:val="005F6D08"/>
    <w:rsid w:val="005F7841"/>
    <w:rsid w:val="006006E4"/>
    <w:rsid w:val="0060210E"/>
    <w:rsid w:val="006026BF"/>
    <w:rsid w:val="00605093"/>
    <w:rsid w:val="00605EE9"/>
    <w:rsid w:val="00606867"/>
    <w:rsid w:val="00606DBE"/>
    <w:rsid w:val="00606F2E"/>
    <w:rsid w:val="00610BEA"/>
    <w:rsid w:val="006112F1"/>
    <w:rsid w:val="00613540"/>
    <w:rsid w:val="00615A50"/>
    <w:rsid w:val="00615EA8"/>
    <w:rsid w:val="006166B9"/>
    <w:rsid w:val="00616861"/>
    <w:rsid w:val="006177CD"/>
    <w:rsid w:val="00617B5A"/>
    <w:rsid w:val="00620D2F"/>
    <w:rsid w:val="006213DF"/>
    <w:rsid w:val="00621DB8"/>
    <w:rsid w:val="0062327C"/>
    <w:rsid w:val="00623781"/>
    <w:rsid w:val="00630E12"/>
    <w:rsid w:val="006359A7"/>
    <w:rsid w:val="00635ECC"/>
    <w:rsid w:val="00637AF8"/>
    <w:rsid w:val="00637FA8"/>
    <w:rsid w:val="006440BB"/>
    <w:rsid w:val="00644DFD"/>
    <w:rsid w:val="006469C9"/>
    <w:rsid w:val="006504BA"/>
    <w:rsid w:val="00652745"/>
    <w:rsid w:val="00652BDA"/>
    <w:rsid w:val="006553EF"/>
    <w:rsid w:val="00656E83"/>
    <w:rsid w:val="00657AEE"/>
    <w:rsid w:val="00657F0D"/>
    <w:rsid w:val="00660712"/>
    <w:rsid w:val="00661494"/>
    <w:rsid w:val="0066217D"/>
    <w:rsid w:val="00662F80"/>
    <w:rsid w:val="00663828"/>
    <w:rsid w:val="0066386D"/>
    <w:rsid w:val="006670AD"/>
    <w:rsid w:val="0066744B"/>
    <w:rsid w:val="00667FE7"/>
    <w:rsid w:val="0067357C"/>
    <w:rsid w:val="00673E9F"/>
    <w:rsid w:val="00674550"/>
    <w:rsid w:val="006751F0"/>
    <w:rsid w:val="006769B6"/>
    <w:rsid w:val="00681FE2"/>
    <w:rsid w:val="006827BD"/>
    <w:rsid w:val="00682873"/>
    <w:rsid w:val="00682CCB"/>
    <w:rsid w:val="006848A2"/>
    <w:rsid w:val="00686C4C"/>
    <w:rsid w:val="00690304"/>
    <w:rsid w:val="00690588"/>
    <w:rsid w:val="006910DF"/>
    <w:rsid w:val="00692A0F"/>
    <w:rsid w:val="00692F9C"/>
    <w:rsid w:val="00694491"/>
    <w:rsid w:val="00694C56"/>
    <w:rsid w:val="00694F68"/>
    <w:rsid w:val="006A0186"/>
    <w:rsid w:val="006A22A2"/>
    <w:rsid w:val="006A54CA"/>
    <w:rsid w:val="006A596C"/>
    <w:rsid w:val="006A77B0"/>
    <w:rsid w:val="006A7C15"/>
    <w:rsid w:val="006B0860"/>
    <w:rsid w:val="006B0C03"/>
    <w:rsid w:val="006B107A"/>
    <w:rsid w:val="006B3B2F"/>
    <w:rsid w:val="006B3B5E"/>
    <w:rsid w:val="006B3B66"/>
    <w:rsid w:val="006B4171"/>
    <w:rsid w:val="006B43DE"/>
    <w:rsid w:val="006B44C9"/>
    <w:rsid w:val="006B5D00"/>
    <w:rsid w:val="006B6479"/>
    <w:rsid w:val="006B7EEA"/>
    <w:rsid w:val="006C04B5"/>
    <w:rsid w:val="006C1247"/>
    <w:rsid w:val="006C2400"/>
    <w:rsid w:val="006C2A8B"/>
    <w:rsid w:val="006C35FE"/>
    <w:rsid w:val="006C41E7"/>
    <w:rsid w:val="006C4A1B"/>
    <w:rsid w:val="006C4CA8"/>
    <w:rsid w:val="006C5179"/>
    <w:rsid w:val="006C595D"/>
    <w:rsid w:val="006D204E"/>
    <w:rsid w:val="006D393C"/>
    <w:rsid w:val="006D46BB"/>
    <w:rsid w:val="006D5366"/>
    <w:rsid w:val="006D7A12"/>
    <w:rsid w:val="006D7ED9"/>
    <w:rsid w:val="006E275A"/>
    <w:rsid w:val="006E2CC2"/>
    <w:rsid w:val="006E4794"/>
    <w:rsid w:val="006E4A32"/>
    <w:rsid w:val="006E4D0E"/>
    <w:rsid w:val="006E56C7"/>
    <w:rsid w:val="006F1CA3"/>
    <w:rsid w:val="006F230F"/>
    <w:rsid w:val="006F28D2"/>
    <w:rsid w:val="006F3AE4"/>
    <w:rsid w:val="006F3E86"/>
    <w:rsid w:val="006F3EF8"/>
    <w:rsid w:val="00700880"/>
    <w:rsid w:val="0070297A"/>
    <w:rsid w:val="00704456"/>
    <w:rsid w:val="00705E43"/>
    <w:rsid w:val="00706762"/>
    <w:rsid w:val="00707A1A"/>
    <w:rsid w:val="00710330"/>
    <w:rsid w:val="00710C5C"/>
    <w:rsid w:val="00712C1C"/>
    <w:rsid w:val="00714BB6"/>
    <w:rsid w:val="00716D11"/>
    <w:rsid w:val="007171A0"/>
    <w:rsid w:val="00717ED4"/>
    <w:rsid w:val="00721A5B"/>
    <w:rsid w:val="0072307F"/>
    <w:rsid w:val="00723998"/>
    <w:rsid w:val="00723A68"/>
    <w:rsid w:val="00723B6C"/>
    <w:rsid w:val="00726981"/>
    <w:rsid w:val="00732D16"/>
    <w:rsid w:val="00733F51"/>
    <w:rsid w:val="00734EC8"/>
    <w:rsid w:val="00736ABE"/>
    <w:rsid w:val="00737D22"/>
    <w:rsid w:val="00740F76"/>
    <w:rsid w:val="0074192E"/>
    <w:rsid w:val="00741D98"/>
    <w:rsid w:val="007434E6"/>
    <w:rsid w:val="00747A97"/>
    <w:rsid w:val="00752053"/>
    <w:rsid w:val="00752375"/>
    <w:rsid w:val="00752E73"/>
    <w:rsid w:val="00753D8B"/>
    <w:rsid w:val="00754AC1"/>
    <w:rsid w:val="00754D20"/>
    <w:rsid w:val="00755D30"/>
    <w:rsid w:val="007608FD"/>
    <w:rsid w:val="007616E9"/>
    <w:rsid w:val="00762F52"/>
    <w:rsid w:val="00762FC0"/>
    <w:rsid w:val="00763396"/>
    <w:rsid w:val="00763B9F"/>
    <w:rsid w:val="007643DA"/>
    <w:rsid w:val="00765073"/>
    <w:rsid w:val="0076567C"/>
    <w:rsid w:val="00765896"/>
    <w:rsid w:val="00765930"/>
    <w:rsid w:val="00767433"/>
    <w:rsid w:val="00767F5A"/>
    <w:rsid w:val="0077120B"/>
    <w:rsid w:val="0077162E"/>
    <w:rsid w:val="0077346C"/>
    <w:rsid w:val="0077427A"/>
    <w:rsid w:val="00781C17"/>
    <w:rsid w:val="007825FF"/>
    <w:rsid w:val="00782DC0"/>
    <w:rsid w:val="0078352A"/>
    <w:rsid w:val="0078434A"/>
    <w:rsid w:val="00784B5F"/>
    <w:rsid w:val="0078507A"/>
    <w:rsid w:val="00785EE2"/>
    <w:rsid w:val="00790304"/>
    <w:rsid w:val="007903DE"/>
    <w:rsid w:val="00792E5B"/>
    <w:rsid w:val="00793C75"/>
    <w:rsid w:val="0079750F"/>
    <w:rsid w:val="007A0891"/>
    <w:rsid w:val="007A4697"/>
    <w:rsid w:val="007A4EF8"/>
    <w:rsid w:val="007A5988"/>
    <w:rsid w:val="007A6084"/>
    <w:rsid w:val="007A67E3"/>
    <w:rsid w:val="007A6A9C"/>
    <w:rsid w:val="007A6BDE"/>
    <w:rsid w:val="007B1905"/>
    <w:rsid w:val="007B1C61"/>
    <w:rsid w:val="007B4CE0"/>
    <w:rsid w:val="007B564B"/>
    <w:rsid w:val="007B5706"/>
    <w:rsid w:val="007B57AC"/>
    <w:rsid w:val="007B631A"/>
    <w:rsid w:val="007B6E29"/>
    <w:rsid w:val="007B74A6"/>
    <w:rsid w:val="007C0C55"/>
    <w:rsid w:val="007C4D23"/>
    <w:rsid w:val="007C6DA0"/>
    <w:rsid w:val="007C6FC0"/>
    <w:rsid w:val="007D06BA"/>
    <w:rsid w:val="007D10F7"/>
    <w:rsid w:val="007D27E5"/>
    <w:rsid w:val="007D2A75"/>
    <w:rsid w:val="007D3F91"/>
    <w:rsid w:val="007D449C"/>
    <w:rsid w:val="007E199B"/>
    <w:rsid w:val="007E5F85"/>
    <w:rsid w:val="007E6551"/>
    <w:rsid w:val="007F0AF7"/>
    <w:rsid w:val="007F1FB1"/>
    <w:rsid w:val="007F3074"/>
    <w:rsid w:val="007F7CC9"/>
    <w:rsid w:val="00801034"/>
    <w:rsid w:val="008027A5"/>
    <w:rsid w:val="00803081"/>
    <w:rsid w:val="008059C0"/>
    <w:rsid w:val="00805CF5"/>
    <w:rsid w:val="00807593"/>
    <w:rsid w:val="00807ECD"/>
    <w:rsid w:val="008136DE"/>
    <w:rsid w:val="00814C00"/>
    <w:rsid w:val="008166A1"/>
    <w:rsid w:val="00816FA2"/>
    <w:rsid w:val="00817A42"/>
    <w:rsid w:val="00821DF8"/>
    <w:rsid w:val="00822F98"/>
    <w:rsid w:val="00824292"/>
    <w:rsid w:val="00824872"/>
    <w:rsid w:val="00825246"/>
    <w:rsid w:val="00827852"/>
    <w:rsid w:val="00827AD5"/>
    <w:rsid w:val="008321D0"/>
    <w:rsid w:val="00833301"/>
    <w:rsid w:val="00836427"/>
    <w:rsid w:val="00836EF8"/>
    <w:rsid w:val="008401F4"/>
    <w:rsid w:val="008415F9"/>
    <w:rsid w:val="0084179C"/>
    <w:rsid w:val="00841988"/>
    <w:rsid w:val="008424D4"/>
    <w:rsid w:val="00842AE2"/>
    <w:rsid w:val="0084417A"/>
    <w:rsid w:val="008455A3"/>
    <w:rsid w:val="00846EEF"/>
    <w:rsid w:val="008470F8"/>
    <w:rsid w:val="00850063"/>
    <w:rsid w:val="00850F68"/>
    <w:rsid w:val="008510B5"/>
    <w:rsid w:val="00851ED0"/>
    <w:rsid w:val="008520E5"/>
    <w:rsid w:val="00855619"/>
    <w:rsid w:val="0085588F"/>
    <w:rsid w:val="0085670C"/>
    <w:rsid w:val="008577CF"/>
    <w:rsid w:val="00861582"/>
    <w:rsid w:val="00861A8B"/>
    <w:rsid w:val="008621DB"/>
    <w:rsid w:val="00864A3A"/>
    <w:rsid w:val="00864A4C"/>
    <w:rsid w:val="008653B0"/>
    <w:rsid w:val="00865920"/>
    <w:rsid w:val="0086777E"/>
    <w:rsid w:val="0086780B"/>
    <w:rsid w:val="008708E1"/>
    <w:rsid w:val="0087204A"/>
    <w:rsid w:val="0087346B"/>
    <w:rsid w:val="00873AF4"/>
    <w:rsid w:val="008749C1"/>
    <w:rsid w:val="0087581A"/>
    <w:rsid w:val="00876264"/>
    <w:rsid w:val="00881AAC"/>
    <w:rsid w:val="00882876"/>
    <w:rsid w:val="00883A8C"/>
    <w:rsid w:val="00883E00"/>
    <w:rsid w:val="00883E0D"/>
    <w:rsid w:val="008870F8"/>
    <w:rsid w:val="008901F8"/>
    <w:rsid w:val="0089115E"/>
    <w:rsid w:val="00892E1F"/>
    <w:rsid w:val="008936BE"/>
    <w:rsid w:val="00893ACE"/>
    <w:rsid w:val="008944B3"/>
    <w:rsid w:val="00894FD7"/>
    <w:rsid w:val="00895D58"/>
    <w:rsid w:val="00896CA8"/>
    <w:rsid w:val="00897A94"/>
    <w:rsid w:val="008A1C2F"/>
    <w:rsid w:val="008A44FC"/>
    <w:rsid w:val="008A500F"/>
    <w:rsid w:val="008A507D"/>
    <w:rsid w:val="008A63D8"/>
    <w:rsid w:val="008A7906"/>
    <w:rsid w:val="008B1646"/>
    <w:rsid w:val="008B386A"/>
    <w:rsid w:val="008B3912"/>
    <w:rsid w:val="008B394C"/>
    <w:rsid w:val="008B55C5"/>
    <w:rsid w:val="008B5A99"/>
    <w:rsid w:val="008B7B6E"/>
    <w:rsid w:val="008C31AC"/>
    <w:rsid w:val="008D0F95"/>
    <w:rsid w:val="008D3014"/>
    <w:rsid w:val="008D33F0"/>
    <w:rsid w:val="008D348A"/>
    <w:rsid w:val="008D3BAC"/>
    <w:rsid w:val="008D446B"/>
    <w:rsid w:val="008D46C6"/>
    <w:rsid w:val="008D470B"/>
    <w:rsid w:val="008D4F55"/>
    <w:rsid w:val="008D62BB"/>
    <w:rsid w:val="008D797F"/>
    <w:rsid w:val="008E1D9B"/>
    <w:rsid w:val="008E363E"/>
    <w:rsid w:val="008E442A"/>
    <w:rsid w:val="008E4706"/>
    <w:rsid w:val="008E4CBA"/>
    <w:rsid w:val="008E5D21"/>
    <w:rsid w:val="008E7851"/>
    <w:rsid w:val="008F2C8D"/>
    <w:rsid w:val="008F640A"/>
    <w:rsid w:val="009009CB"/>
    <w:rsid w:val="00900DAB"/>
    <w:rsid w:val="00903071"/>
    <w:rsid w:val="00903117"/>
    <w:rsid w:val="0090347A"/>
    <w:rsid w:val="00911087"/>
    <w:rsid w:val="00914154"/>
    <w:rsid w:val="00915615"/>
    <w:rsid w:val="00916A7D"/>
    <w:rsid w:val="00916C13"/>
    <w:rsid w:val="0091741D"/>
    <w:rsid w:val="009202DE"/>
    <w:rsid w:val="00921094"/>
    <w:rsid w:val="009222CB"/>
    <w:rsid w:val="00924481"/>
    <w:rsid w:val="00926458"/>
    <w:rsid w:val="00926A56"/>
    <w:rsid w:val="00926EE6"/>
    <w:rsid w:val="00930F7A"/>
    <w:rsid w:val="00931394"/>
    <w:rsid w:val="00931A16"/>
    <w:rsid w:val="00931BB6"/>
    <w:rsid w:val="0093328B"/>
    <w:rsid w:val="00933C0A"/>
    <w:rsid w:val="00934580"/>
    <w:rsid w:val="00935B2B"/>
    <w:rsid w:val="009372CA"/>
    <w:rsid w:val="00937336"/>
    <w:rsid w:val="0094141B"/>
    <w:rsid w:val="00945BD7"/>
    <w:rsid w:val="0094663D"/>
    <w:rsid w:val="00946892"/>
    <w:rsid w:val="00946E00"/>
    <w:rsid w:val="00951717"/>
    <w:rsid w:val="009600F5"/>
    <w:rsid w:val="009644A1"/>
    <w:rsid w:val="00964E63"/>
    <w:rsid w:val="0096570D"/>
    <w:rsid w:val="0096604F"/>
    <w:rsid w:val="00966464"/>
    <w:rsid w:val="0096651B"/>
    <w:rsid w:val="00966541"/>
    <w:rsid w:val="00971D13"/>
    <w:rsid w:val="00972BE9"/>
    <w:rsid w:val="009731F8"/>
    <w:rsid w:val="0097338D"/>
    <w:rsid w:val="009733A5"/>
    <w:rsid w:val="00974256"/>
    <w:rsid w:val="0097460D"/>
    <w:rsid w:val="00980A22"/>
    <w:rsid w:val="00980E49"/>
    <w:rsid w:val="00982FDD"/>
    <w:rsid w:val="00984DDA"/>
    <w:rsid w:val="009924E8"/>
    <w:rsid w:val="009925EF"/>
    <w:rsid w:val="00994639"/>
    <w:rsid w:val="00994AE4"/>
    <w:rsid w:val="0099573F"/>
    <w:rsid w:val="009A0F3A"/>
    <w:rsid w:val="009A11BA"/>
    <w:rsid w:val="009A2396"/>
    <w:rsid w:val="009A348A"/>
    <w:rsid w:val="009A3879"/>
    <w:rsid w:val="009A5AB4"/>
    <w:rsid w:val="009A6978"/>
    <w:rsid w:val="009A7267"/>
    <w:rsid w:val="009A72CD"/>
    <w:rsid w:val="009B07C7"/>
    <w:rsid w:val="009B2299"/>
    <w:rsid w:val="009B3714"/>
    <w:rsid w:val="009B5766"/>
    <w:rsid w:val="009B597A"/>
    <w:rsid w:val="009B63A0"/>
    <w:rsid w:val="009C4D44"/>
    <w:rsid w:val="009C5194"/>
    <w:rsid w:val="009C5955"/>
    <w:rsid w:val="009C7093"/>
    <w:rsid w:val="009C7E90"/>
    <w:rsid w:val="009D031F"/>
    <w:rsid w:val="009D0805"/>
    <w:rsid w:val="009D169B"/>
    <w:rsid w:val="009D2FF8"/>
    <w:rsid w:val="009D3243"/>
    <w:rsid w:val="009D47C6"/>
    <w:rsid w:val="009D77A1"/>
    <w:rsid w:val="009D7FFE"/>
    <w:rsid w:val="009E1944"/>
    <w:rsid w:val="009E1AD0"/>
    <w:rsid w:val="009E31FA"/>
    <w:rsid w:val="009E3565"/>
    <w:rsid w:val="009E4D72"/>
    <w:rsid w:val="009E50AB"/>
    <w:rsid w:val="009E53B6"/>
    <w:rsid w:val="009E5577"/>
    <w:rsid w:val="009E6E10"/>
    <w:rsid w:val="009F3166"/>
    <w:rsid w:val="009F3868"/>
    <w:rsid w:val="009F47CE"/>
    <w:rsid w:val="009F54C2"/>
    <w:rsid w:val="009F6176"/>
    <w:rsid w:val="009F72CC"/>
    <w:rsid w:val="00A019BE"/>
    <w:rsid w:val="00A02164"/>
    <w:rsid w:val="00A02E43"/>
    <w:rsid w:val="00A0414D"/>
    <w:rsid w:val="00A04459"/>
    <w:rsid w:val="00A04836"/>
    <w:rsid w:val="00A05013"/>
    <w:rsid w:val="00A05899"/>
    <w:rsid w:val="00A05AE7"/>
    <w:rsid w:val="00A07F9D"/>
    <w:rsid w:val="00A12156"/>
    <w:rsid w:val="00A1550C"/>
    <w:rsid w:val="00A15CF8"/>
    <w:rsid w:val="00A17627"/>
    <w:rsid w:val="00A17664"/>
    <w:rsid w:val="00A2242D"/>
    <w:rsid w:val="00A22F36"/>
    <w:rsid w:val="00A2342C"/>
    <w:rsid w:val="00A23933"/>
    <w:rsid w:val="00A24E9D"/>
    <w:rsid w:val="00A25983"/>
    <w:rsid w:val="00A30F03"/>
    <w:rsid w:val="00A3601D"/>
    <w:rsid w:val="00A37283"/>
    <w:rsid w:val="00A37B5C"/>
    <w:rsid w:val="00A37BB8"/>
    <w:rsid w:val="00A37D85"/>
    <w:rsid w:val="00A40F32"/>
    <w:rsid w:val="00A41550"/>
    <w:rsid w:val="00A42F8F"/>
    <w:rsid w:val="00A43036"/>
    <w:rsid w:val="00A4386D"/>
    <w:rsid w:val="00A43B26"/>
    <w:rsid w:val="00A463CD"/>
    <w:rsid w:val="00A472F7"/>
    <w:rsid w:val="00A507D1"/>
    <w:rsid w:val="00A51206"/>
    <w:rsid w:val="00A51404"/>
    <w:rsid w:val="00A53ED8"/>
    <w:rsid w:val="00A61983"/>
    <w:rsid w:val="00A62BFE"/>
    <w:rsid w:val="00A62FDA"/>
    <w:rsid w:val="00A640EE"/>
    <w:rsid w:val="00A64405"/>
    <w:rsid w:val="00A64704"/>
    <w:rsid w:val="00A65012"/>
    <w:rsid w:val="00A66985"/>
    <w:rsid w:val="00A66E1D"/>
    <w:rsid w:val="00A7170F"/>
    <w:rsid w:val="00A717CA"/>
    <w:rsid w:val="00A7201B"/>
    <w:rsid w:val="00A72FBA"/>
    <w:rsid w:val="00A73622"/>
    <w:rsid w:val="00A74BF1"/>
    <w:rsid w:val="00A754F5"/>
    <w:rsid w:val="00A77326"/>
    <w:rsid w:val="00A82744"/>
    <w:rsid w:val="00A82954"/>
    <w:rsid w:val="00A83EE7"/>
    <w:rsid w:val="00A860A8"/>
    <w:rsid w:val="00A8722C"/>
    <w:rsid w:val="00A87B5A"/>
    <w:rsid w:val="00A90FB9"/>
    <w:rsid w:val="00A91BEA"/>
    <w:rsid w:val="00A932E5"/>
    <w:rsid w:val="00A93CD0"/>
    <w:rsid w:val="00A9792D"/>
    <w:rsid w:val="00AA03A9"/>
    <w:rsid w:val="00AA3EBA"/>
    <w:rsid w:val="00AA423A"/>
    <w:rsid w:val="00AA42EB"/>
    <w:rsid w:val="00AB05B1"/>
    <w:rsid w:val="00AB3111"/>
    <w:rsid w:val="00AB33B8"/>
    <w:rsid w:val="00AB372B"/>
    <w:rsid w:val="00AB4F78"/>
    <w:rsid w:val="00AB4FD1"/>
    <w:rsid w:val="00AB7B1F"/>
    <w:rsid w:val="00AC0576"/>
    <w:rsid w:val="00AC1F38"/>
    <w:rsid w:val="00AC35CB"/>
    <w:rsid w:val="00AC4E4C"/>
    <w:rsid w:val="00AC58A8"/>
    <w:rsid w:val="00AD06EA"/>
    <w:rsid w:val="00AD137A"/>
    <w:rsid w:val="00AD2F5D"/>
    <w:rsid w:val="00AD3C1C"/>
    <w:rsid w:val="00AD4302"/>
    <w:rsid w:val="00AD433D"/>
    <w:rsid w:val="00AD4FA3"/>
    <w:rsid w:val="00AD58B5"/>
    <w:rsid w:val="00AE063D"/>
    <w:rsid w:val="00AE0E23"/>
    <w:rsid w:val="00AE1F44"/>
    <w:rsid w:val="00AE3357"/>
    <w:rsid w:val="00AE3503"/>
    <w:rsid w:val="00AE351A"/>
    <w:rsid w:val="00AE3944"/>
    <w:rsid w:val="00AE3994"/>
    <w:rsid w:val="00AE3FBD"/>
    <w:rsid w:val="00AE570D"/>
    <w:rsid w:val="00AE65EB"/>
    <w:rsid w:val="00AE77FF"/>
    <w:rsid w:val="00AF1903"/>
    <w:rsid w:val="00AF2A37"/>
    <w:rsid w:val="00AF3190"/>
    <w:rsid w:val="00AF4C5E"/>
    <w:rsid w:val="00AF5D81"/>
    <w:rsid w:val="00AF6384"/>
    <w:rsid w:val="00AF6414"/>
    <w:rsid w:val="00B00F56"/>
    <w:rsid w:val="00B012D0"/>
    <w:rsid w:val="00B013EB"/>
    <w:rsid w:val="00B03282"/>
    <w:rsid w:val="00B03E89"/>
    <w:rsid w:val="00B0456F"/>
    <w:rsid w:val="00B04F6E"/>
    <w:rsid w:val="00B04FCA"/>
    <w:rsid w:val="00B06468"/>
    <w:rsid w:val="00B06646"/>
    <w:rsid w:val="00B07956"/>
    <w:rsid w:val="00B1055D"/>
    <w:rsid w:val="00B1084B"/>
    <w:rsid w:val="00B13250"/>
    <w:rsid w:val="00B1404E"/>
    <w:rsid w:val="00B141E9"/>
    <w:rsid w:val="00B1457C"/>
    <w:rsid w:val="00B15FC1"/>
    <w:rsid w:val="00B177A6"/>
    <w:rsid w:val="00B2111E"/>
    <w:rsid w:val="00B214E3"/>
    <w:rsid w:val="00B22170"/>
    <w:rsid w:val="00B23174"/>
    <w:rsid w:val="00B23488"/>
    <w:rsid w:val="00B25E6D"/>
    <w:rsid w:val="00B26B38"/>
    <w:rsid w:val="00B277FE"/>
    <w:rsid w:val="00B27F69"/>
    <w:rsid w:val="00B30FED"/>
    <w:rsid w:val="00B31671"/>
    <w:rsid w:val="00B320F9"/>
    <w:rsid w:val="00B32449"/>
    <w:rsid w:val="00B3488F"/>
    <w:rsid w:val="00B351DA"/>
    <w:rsid w:val="00B36F34"/>
    <w:rsid w:val="00B419F9"/>
    <w:rsid w:val="00B43CD0"/>
    <w:rsid w:val="00B44353"/>
    <w:rsid w:val="00B44AF9"/>
    <w:rsid w:val="00B458AB"/>
    <w:rsid w:val="00B47F3E"/>
    <w:rsid w:val="00B5206E"/>
    <w:rsid w:val="00B52578"/>
    <w:rsid w:val="00B52CE3"/>
    <w:rsid w:val="00B536F9"/>
    <w:rsid w:val="00B54639"/>
    <w:rsid w:val="00B5487E"/>
    <w:rsid w:val="00B56C9C"/>
    <w:rsid w:val="00B606C1"/>
    <w:rsid w:val="00B60CE4"/>
    <w:rsid w:val="00B621BF"/>
    <w:rsid w:val="00B62DB7"/>
    <w:rsid w:val="00B65D04"/>
    <w:rsid w:val="00B6709B"/>
    <w:rsid w:val="00B67E6E"/>
    <w:rsid w:val="00B70669"/>
    <w:rsid w:val="00B7124E"/>
    <w:rsid w:val="00B736F2"/>
    <w:rsid w:val="00B83A2A"/>
    <w:rsid w:val="00B83AC1"/>
    <w:rsid w:val="00B8596C"/>
    <w:rsid w:val="00B86ECD"/>
    <w:rsid w:val="00B87493"/>
    <w:rsid w:val="00B90EF5"/>
    <w:rsid w:val="00B91CE2"/>
    <w:rsid w:val="00B91EC3"/>
    <w:rsid w:val="00B926BA"/>
    <w:rsid w:val="00B95641"/>
    <w:rsid w:val="00B95DD5"/>
    <w:rsid w:val="00B97EA4"/>
    <w:rsid w:val="00B97ED3"/>
    <w:rsid w:val="00BA14C7"/>
    <w:rsid w:val="00BA16A5"/>
    <w:rsid w:val="00BA3A2F"/>
    <w:rsid w:val="00BA4FD1"/>
    <w:rsid w:val="00BA5157"/>
    <w:rsid w:val="00BA565B"/>
    <w:rsid w:val="00BA6478"/>
    <w:rsid w:val="00BA68A4"/>
    <w:rsid w:val="00BB09FC"/>
    <w:rsid w:val="00BB193B"/>
    <w:rsid w:val="00BB34C3"/>
    <w:rsid w:val="00BB38CF"/>
    <w:rsid w:val="00BB4179"/>
    <w:rsid w:val="00BB4453"/>
    <w:rsid w:val="00BB4AD5"/>
    <w:rsid w:val="00BB4CC2"/>
    <w:rsid w:val="00BB4EB5"/>
    <w:rsid w:val="00BB673B"/>
    <w:rsid w:val="00BC04B6"/>
    <w:rsid w:val="00BC0D9A"/>
    <w:rsid w:val="00BC2A15"/>
    <w:rsid w:val="00BC2ADE"/>
    <w:rsid w:val="00BC5E52"/>
    <w:rsid w:val="00BC6B6F"/>
    <w:rsid w:val="00BC78AC"/>
    <w:rsid w:val="00BD018C"/>
    <w:rsid w:val="00BD2543"/>
    <w:rsid w:val="00BD2931"/>
    <w:rsid w:val="00BD3F14"/>
    <w:rsid w:val="00BD5EA8"/>
    <w:rsid w:val="00BE0D78"/>
    <w:rsid w:val="00BE21DD"/>
    <w:rsid w:val="00BE2FC4"/>
    <w:rsid w:val="00BE37CA"/>
    <w:rsid w:val="00BE3CB3"/>
    <w:rsid w:val="00BE56DC"/>
    <w:rsid w:val="00BF268C"/>
    <w:rsid w:val="00BF463E"/>
    <w:rsid w:val="00BF4C3C"/>
    <w:rsid w:val="00BF5271"/>
    <w:rsid w:val="00C002FD"/>
    <w:rsid w:val="00C00B4E"/>
    <w:rsid w:val="00C01AAF"/>
    <w:rsid w:val="00C01CD0"/>
    <w:rsid w:val="00C0242D"/>
    <w:rsid w:val="00C03D99"/>
    <w:rsid w:val="00C04F76"/>
    <w:rsid w:val="00C064B0"/>
    <w:rsid w:val="00C10BF1"/>
    <w:rsid w:val="00C12EF2"/>
    <w:rsid w:val="00C133B7"/>
    <w:rsid w:val="00C1416F"/>
    <w:rsid w:val="00C16543"/>
    <w:rsid w:val="00C17CC9"/>
    <w:rsid w:val="00C17D48"/>
    <w:rsid w:val="00C20132"/>
    <w:rsid w:val="00C2022B"/>
    <w:rsid w:val="00C22835"/>
    <w:rsid w:val="00C230C1"/>
    <w:rsid w:val="00C249C7"/>
    <w:rsid w:val="00C27054"/>
    <w:rsid w:val="00C309B0"/>
    <w:rsid w:val="00C316DD"/>
    <w:rsid w:val="00C3266A"/>
    <w:rsid w:val="00C343D5"/>
    <w:rsid w:val="00C34DF7"/>
    <w:rsid w:val="00C4073F"/>
    <w:rsid w:val="00C41BCE"/>
    <w:rsid w:val="00C424A4"/>
    <w:rsid w:val="00C429C5"/>
    <w:rsid w:val="00C44226"/>
    <w:rsid w:val="00C46942"/>
    <w:rsid w:val="00C46EDD"/>
    <w:rsid w:val="00C506C1"/>
    <w:rsid w:val="00C530B9"/>
    <w:rsid w:val="00C55AD7"/>
    <w:rsid w:val="00C57A16"/>
    <w:rsid w:val="00C60054"/>
    <w:rsid w:val="00C61B68"/>
    <w:rsid w:val="00C61C03"/>
    <w:rsid w:val="00C6212E"/>
    <w:rsid w:val="00C62EBB"/>
    <w:rsid w:val="00C64FFF"/>
    <w:rsid w:val="00C65836"/>
    <w:rsid w:val="00C666B6"/>
    <w:rsid w:val="00C678E3"/>
    <w:rsid w:val="00C711D9"/>
    <w:rsid w:val="00C71B0C"/>
    <w:rsid w:val="00C72CB8"/>
    <w:rsid w:val="00C731C1"/>
    <w:rsid w:val="00C80B68"/>
    <w:rsid w:val="00C81865"/>
    <w:rsid w:val="00C81F41"/>
    <w:rsid w:val="00C8209D"/>
    <w:rsid w:val="00C82E85"/>
    <w:rsid w:val="00C834D3"/>
    <w:rsid w:val="00C840EB"/>
    <w:rsid w:val="00C85AC7"/>
    <w:rsid w:val="00C87936"/>
    <w:rsid w:val="00C90C91"/>
    <w:rsid w:val="00C90D16"/>
    <w:rsid w:val="00C93DBA"/>
    <w:rsid w:val="00C94094"/>
    <w:rsid w:val="00C94B2C"/>
    <w:rsid w:val="00C94B91"/>
    <w:rsid w:val="00C9570E"/>
    <w:rsid w:val="00C95995"/>
    <w:rsid w:val="00C95D8F"/>
    <w:rsid w:val="00C96784"/>
    <w:rsid w:val="00C9688D"/>
    <w:rsid w:val="00CA3675"/>
    <w:rsid w:val="00CA4A72"/>
    <w:rsid w:val="00CA50D0"/>
    <w:rsid w:val="00CA5E04"/>
    <w:rsid w:val="00CA6342"/>
    <w:rsid w:val="00CA66EF"/>
    <w:rsid w:val="00CA6A94"/>
    <w:rsid w:val="00CB0B55"/>
    <w:rsid w:val="00CB187F"/>
    <w:rsid w:val="00CB2F6F"/>
    <w:rsid w:val="00CB31F8"/>
    <w:rsid w:val="00CB3E2A"/>
    <w:rsid w:val="00CB4E05"/>
    <w:rsid w:val="00CB5C70"/>
    <w:rsid w:val="00CB617E"/>
    <w:rsid w:val="00CB6AD9"/>
    <w:rsid w:val="00CB6B78"/>
    <w:rsid w:val="00CB7F01"/>
    <w:rsid w:val="00CC1017"/>
    <w:rsid w:val="00CC1782"/>
    <w:rsid w:val="00CC186A"/>
    <w:rsid w:val="00CC2D9A"/>
    <w:rsid w:val="00CC3D7F"/>
    <w:rsid w:val="00CC4EF9"/>
    <w:rsid w:val="00CC559C"/>
    <w:rsid w:val="00CC55A1"/>
    <w:rsid w:val="00CC674E"/>
    <w:rsid w:val="00CC6B22"/>
    <w:rsid w:val="00CD15AD"/>
    <w:rsid w:val="00CD1EC8"/>
    <w:rsid w:val="00CD226D"/>
    <w:rsid w:val="00CD27C2"/>
    <w:rsid w:val="00CD2A47"/>
    <w:rsid w:val="00CD3430"/>
    <w:rsid w:val="00CD38F3"/>
    <w:rsid w:val="00CD4334"/>
    <w:rsid w:val="00CD4A5B"/>
    <w:rsid w:val="00CD5AAB"/>
    <w:rsid w:val="00CE18FC"/>
    <w:rsid w:val="00CE1C6C"/>
    <w:rsid w:val="00CE236B"/>
    <w:rsid w:val="00CE33D8"/>
    <w:rsid w:val="00CE7962"/>
    <w:rsid w:val="00CF031A"/>
    <w:rsid w:val="00CF06DD"/>
    <w:rsid w:val="00CF147C"/>
    <w:rsid w:val="00CF2713"/>
    <w:rsid w:val="00CF2DFC"/>
    <w:rsid w:val="00CF2F49"/>
    <w:rsid w:val="00CF375A"/>
    <w:rsid w:val="00CF423A"/>
    <w:rsid w:val="00CF440F"/>
    <w:rsid w:val="00CF4741"/>
    <w:rsid w:val="00D01E06"/>
    <w:rsid w:val="00D01F15"/>
    <w:rsid w:val="00D03C74"/>
    <w:rsid w:val="00D0461C"/>
    <w:rsid w:val="00D05797"/>
    <w:rsid w:val="00D05C63"/>
    <w:rsid w:val="00D10054"/>
    <w:rsid w:val="00D128EA"/>
    <w:rsid w:val="00D13837"/>
    <w:rsid w:val="00D17186"/>
    <w:rsid w:val="00D17301"/>
    <w:rsid w:val="00D174FC"/>
    <w:rsid w:val="00D2066F"/>
    <w:rsid w:val="00D214AB"/>
    <w:rsid w:val="00D22961"/>
    <w:rsid w:val="00D22D6B"/>
    <w:rsid w:val="00D22F5F"/>
    <w:rsid w:val="00D236DF"/>
    <w:rsid w:val="00D23FE3"/>
    <w:rsid w:val="00D24549"/>
    <w:rsid w:val="00D2581C"/>
    <w:rsid w:val="00D25DF2"/>
    <w:rsid w:val="00D27005"/>
    <w:rsid w:val="00D2725D"/>
    <w:rsid w:val="00D27C01"/>
    <w:rsid w:val="00D306A9"/>
    <w:rsid w:val="00D324C8"/>
    <w:rsid w:val="00D33DDB"/>
    <w:rsid w:val="00D347F7"/>
    <w:rsid w:val="00D351C7"/>
    <w:rsid w:val="00D37473"/>
    <w:rsid w:val="00D374D6"/>
    <w:rsid w:val="00D44871"/>
    <w:rsid w:val="00D45011"/>
    <w:rsid w:val="00D45062"/>
    <w:rsid w:val="00D46854"/>
    <w:rsid w:val="00D47A83"/>
    <w:rsid w:val="00D50797"/>
    <w:rsid w:val="00D50BB9"/>
    <w:rsid w:val="00D5323E"/>
    <w:rsid w:val="00D562BD"/>
    <w:rsid w:val="00D56328"/>
    <w:rsid w:val="00D56D15"/>
    <w:rsid w:val="00D570F8"/>
    <w:rsid w:val="00D57364"/>
    <w:rsid w:val="00D57CA7"/>
    <w:rsid w:val="00D6484F"/>
    <w:rsid w:val="00D70808"/>
    <w:rsid w:val="00D7342C"/>
    <w:rsid w:val="00D753AB"/>
    <w:rsid w:val="00D76425"/>
    <w:rsid w:val="00D76775"/>
    <w:rsid w:val="00D76FFC"/>
    <w:rsid w:val="00D80143"/>
    <w:rsid w:val="00D80A4F"/>
    <w:rsid w:val="00D80B25"/>
    <w:rsid w:val="00D85FFC"/>
    <w:rsid w:val="00D86F94"/>
    <w:rsid w:val="00D87878"/>
    <w:rsid w:val="00D927C1"/>
    <w:rsid w:val="00D94E7C"/>
    <w:rsid w:val="00D9513A"/>
    <w:rsid w:val="00D955C8"/>
    <w:rsid w:val="00D97018"/>
    <w:rsid w:val="00DA001C"/>
    <w:rsid w:val="00DA22B5"/>
    <w:rsid w:val="00DA2D95"/>
    <w:rsid w:val="00DA5B4E"/>
    <w:rsid w:val="00DA6DB6"/>
    <w:rsid w:val="00DB0590"/>
    <w:rsid w:val="00DB1DA5"/>
    <w:rsid w:val="00DB217D"/>
    <w:rsid w:val="00DB469B"/>
    <w:rsid w:val="00DB508C"/>
    <w:rsid w:val="00DB54B7"/>
    <w:rsid w:val="00DC45FB"/>
    <w:rsid w:val="00DC65FD"/>
    <w:rsid w:val="00DC71C6"/>
    <w:rsid w:val="00DC74B2"/>
    <w:rsid w:val="00DE00D3"/>
    <w:rsid w:val="00DE1C01"/>
    <w:rsid w:val="00DE29B6"/>
    <w:rsid w:val="00DE3468"/>
    <w:rsid w:val="00DE46EF"/>
    <w:rsid w:val="00DE4D42"/>
    <w:rsid w:val="00DE6B3E"/>
    <w:rsid w:val="00DF0413"/>
    <w:rsid w:val="00DF11CB"/>
    <w:rsid w:val="00DF3CF4"/>
    <w:rsid w:val="00DF4274"/>
    <w:rsid w:val="00DF63A5"/>
    <w:rsid w:val="00DF649C"/>
    <w:rsid w:val="00DF668E"/>
    <w:rsid w:val="00E0026A"/>
    <w:rsid w:val="00E02437"/>
    <w:rsid w:val="00E03FEF"/>
    <w:rsid w:val="00E056E6"/>
    <w:rsid w:val="00E05B58"/>
    <w:rsid w:val="00E066F2"/>
    <w:rsid w:val="00E07E89"/>
    <w:rsid w:val="00E10A2A"/>
    <w:rsid w:val="00E10FD5"/>
    <w:rsid w:val="00E11D66"/>
    <w:rsid w:val="00E11F15"/>
    <w:rsid w:val="00E12608"/>
    <w:rsid w:val="00E127CE"/>
    <w:rsid w:val="00E13DB3"/>
    <w:rsid w:val="00E15FC5"/>
    <w:rsid w:val="00E2023A"/>
    <w:rsid w:val="00E203FE"/>
    <w:rsid w:val="00E20910"/>
    <w:rsid w:val="00E23E72"/>
    <w:rsid w:val="00E25C09"/>
    <w:rsid w:val="00E25ECD"/>
    <w:rsid w:val="00E266B0"/>
    <w:rsid w:val="00E268BF"/>
    <w:rsid w:val="00E27024"/>
    <w:rsid w:val="00E273A6"/>
    <w:rsid w:val="00E30C05"/>
    <w:rsid w:val="00E3221C"/>
    <w:rsid w:val="00E32A68"/>
    <w:rsid w:val="00E37551"/>
    <w:rsid w:val="00E452D1"/>
    <w:rsid w:val="00E460EC"/>
    <w:rsid w:val="00E461F0"/>
    <w:rsid w:val="00E46C19"/>
    <w:rsid w:val="00E46EFB"/>
    <w:rsid w:val="00E506D4"/>
    <w:rsid w:val="00E50877"/>
    <w:rsid w:val="00E51239"/>
    <w:rsid w:val="00E52746"/>
    <w:rsid w:val="00E5378F"/>
    <w:rsid w:val="00E54317"/>
    <w:rsid w:val="00E556EE"/>
    <w:rsid w:val="00E56C61"/>
    <w:rsid w:val="00E61B9E"/>
    <w:rsid w:val="00E6214E"/>
    <w:rsid w:val="00E62EC7"/>
    <w:rsid w:val="00E62EDB"/>
    <w:rsid w:val="00E645C6"/>
    <w:rsid w:val="00E64B30"/>
    <w:rsid w:val="00E65BB2"/>
    <w:rsid w:val="00E669FB"/>
    <w:rsid w:val="00E711A5"/>
    <w:rsid w:val="00E72961"/>
    <w:rsid w:val="00E7351D"/>
    <w:rsid w:val="00E73EBB"/>
    <w:rsid w:val="00E75273"/>
    <w:rsid w:val="00E75EB3"/>
    <w:rsid w:val="00E767E4"/>
    <w:rsid w:val="00E835F5"/>
    <w:rsid w:val="00E840A9"/>
    <w:rsid w:val="00E84B44"/>
    <w:rsid w:val="00E86CCC"/>
    <w:rsid w:val="00E90B49"/>
    <w:rsid w:val="00E919F0"/>
    <w:rsid w:val="00E91F60"/>
    <w:rsid w:val="00E936D4"/>
    <w:rsid w:val="00E93B66"/>
    <w:rsid w:val="00E96D7D"/>
    <w:rsid w:val="00EA089C"/>
    <w:rsid w:val="00EA165B"/>
    <w:rsid w:val="00EA1D44"/>
    <w:rsid w:val="00EA2D81"/>
    <w:rsid w:val="00EA3D60"/>
    <w:rsid w:val="00EA5403"/>
    <w:rsid w:val="00EA6D3C"/>
    <w:rsid w:val="00EA7DF5"/>
    <w:rsid w:val="00EB1D28"/>
    <w:rsid w:val="00EB60F9"/>
    <w:rsid w:val="00EB6F0C"/>
    <w:rsid w:val="00EC173B"/>
    <w:rsid w:val="00EC18AD"/>
    <w:rsid w:val="00EC36B6"/>
    <w:rsid w:val="00EC48E8"/>
    <w:rsid w:val="00EC5088"/>
    <w:rsid w:val="00EC6523"/>
    <w:rsid w:val="00EC6C5F"/>
    <w:rsid w:val="00ED066D"/>
    <w:rsid w:val="00ED086B"/>
    <w:rsid w:val="00ED0A98"/>
    <w:rsid w:val="00ED1A11"/>
    <w:rsid w:val="00ED2A86"/>
    <w:rsid w:val="00ED3951"/>
    <w:rsid w:val="00EE1BBB"/>
    <w:rsid w:val="00EE2E79"/>
    <w:rsid w:val="00EE57FE"/>
    <w:rsid w:val="00EE700C"/>
    <w:rsid w:val="00EE7BA8"/>
    <w:rsid w:val="00EF00F0"/>
    <w:rsid w:val="00EF329A"/>
    <w:rsid w:val="00EF3934"/>
    <w:rsid w:val="00EF69EE"/>
    <w:rsid w:val="00F00877"/>
    <w:rsid w:val="00F02C2B"/>
    <w:rsid w:val="00F04ACD"/>
    <w:rsid w:val="00F06E9B"/>
    <w:rsid w:val="00F0776A"/>
    <w:rsid w:val="00F077F4"/>
    <w:rsid w:val="00F07DE0"/>
    <w:rsid w:val="00F105EC"/>
    <w:rsid w:val="00F12FCD"/>
    <w:rsid w:val="00F1380C"/>
    <w:rsid w:val="00F15C5E"/>
    <w:rsid w:val="00F17001"/>
    <w:rsid w:val="00F25DB3"/>
    <w:rsid w:val="00F278F4"/>
    <w:rsid w:val="00F30D92"/>
    <w:rsid w:val="00F33D8A"/>
    <w:rsid w:val="00F3416C"/>
    <w:rsid w:val="00F34BAB"/>
    <w:rsid w:val="00F34E45"/>
    <w:rsid w:val="00F3665F"/>
    <w:rsid w:val="00F36FEF"/>
    <w:rsid w:val="00F376A8"/>
    <w:rsid w:val="00F37925"/>
    <w:rsid w:val="00F45A1D"/>
    <w:rsid w:val="00F45A8D"/>
    <w:rsid w:val="00F46391"/>
    <w:rsid w:val="00F47D14"/>
    <w:rsid w:val="00F47FC1"/>
    <w:rsid w:val="00F5126D"/>
    <w:rsid w:val="00F519B5"/>
    <w:rsid w:val="00F51A7E"/>
    <w:rsid w:val="00F525B5"/>
    <w:rsid w:val="00F53653"/>
    <w:rsid w:val="00F53B93"/>
    <w:rsid w:val="00F5581C"/>
    <w:rsid w:val="00F55DAC"/>
    <w:rsid w:val="00F55DB8"/>
    <w:rsid w:val="00F56B0E"/>
    <w:rsid w:val="00F57659"/>
    <w:rsid w:val="00F6035B"/>
    <w:rsid w:val="00F603C0"/>
    <w:rsid w:val="00F613F5"/>
    <w:rsid w:val="00F61EDD"/>
    <w:rsid w:val="00F65E6E"/>
    <w:rsid w:val="00F6698B"/>
    <w:rsid w:val="00F670CD"/>
    <w:rsid w:val="00F70017"/>
    <w:rsid w:val="00F71126"/>
    <w:rsid w:val="00F7215C"/>
    <w:rsid w:val="00F73955"/>
    <w:rsid w:val="00F7594E"/>
    <w:rsid w:val="00F76DF8"/>
    <w:rsid w:val="00F83C55"/>
    <w:rsid w:val="00F83CEF"/>
    <w:rsid w:val="00F84369"/>
    <w:rsid w:val="00F90EC6"/>
    <w:rsid w:val="00F925E1"/>
    <w:rsid w:val="00F935CC"/>
    <w:rsid w:val="00F93B78"/>
    <w:rsid w:val="00F97217"/>
    <w:rsid w:val="00F97285"/>
    <w:rsid w:val="00FA061A"/>
    <w:rsid w:val="00FA119D"/>
    <w:rsid w:val="00FA4657"/>
    <w:rsid w:val="00FA5674"/>
    <w:rsid w:val="00FA5D6C"/>
    <w:rsid w:val="00FA6EA3"/>
    <w:rsid w:val="00FB39CD"/>
    <w:rsid w:val="00FB4737"/>
    <w:rsid w:val="00FB49D8"/>
    <w:rsid w:val="00FB4F19"/>
    <w:rsid w:val="00FB5B02"/>
    <w:rsid w:val="00FB73EF"/>
    <w:rsid w:val="00FB7904"/>
    <w:rsid w:val="00FC1B37"/>
    <w:rsid w:val="00FC4F07"/>
    <w:rsid w:val="00FC6379"/>
    <w:rsid w:val="00FD0744"/>
    <w:rsid w:val="00FD12AE"/>
    <w:rsid w:val="00FD24FA"/>
    <w:rsid w:val="00FD2573"/>
    <w:rsid w:val="00FD3225"/>
    <w:rsid w:val="00FD4077"/>
    <w:rsid w:val="00FE02AE"/>
    <w:rsid w:val="00FE0B45"/>
    <w:rsid w:val="00FE1590"/>
    <w:rsid w:val="00FE6862"/>
    <w:rsid w:val="00FE7AA6"/>
    <w:rsid w:val="00FF2F22"/>
    <w:rsid w:val="00FF3932"/>
    <w:rsid w:val="00FF3F9B"/>
    <w:rsid w:val="00FF5D70"/>
    <w:rsid w:val="00FF633D"/>
    <w:rsid w:val="00FF6CFD"/>
    <w:rsid w:val="00FF6E99"/>
    <w:rsid w:val="00FF729E"/>
    <w:rsid w:val="00FF7566"/>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2796">
      <w:marLeft w:val="0"/>
      <w:marRight w:val="0"/>
      <w:marTop w:val="225"/>
      <w:marBottom w:val="225"/>
      <w:divBdr>
        <w:top w:val="none" w:sz="0" w:space="0" w:color="auto"/>
        <w:left w:val="none" w:sz="0" w:space="0" w:color="auto"/>
        <w:bottom w:val="none" w:sz="0" w:space="0" w:color="auto"/>
        <w:right w:val="none" w:sz="0" w:space="0" w:color="auto"/>
      </w:divBdr>
      <w:divsChild>
        <w:div w:id="267392826">
          <w:marLeft w:val="0"/>
          <w:marRight w:val="0"/>
          <w:marTop w:val="0"/>
          <w:marBottom w:val="0"/>
          <w:divBdr>
            <w:top w:val="none" w:sz="0" w:space="0" w:color="auto"/>
            <w:left w:val="none" w:sz="0" w:space="0" w:color="auto"/>
            <w:bottom w:val="none" w:sz="0" w:space="0" w:color="auto"/>
            <w:right w:val="none" w:sz="0" w:space="0" w:color="auto"/>
          </w:divBdr>
        </w:div>
      </w:divsChild>
    </w:div>
    <w:div w:id="267392801">
      <w:marLeft w:val="0"/>
      <w:marRight w:val="0"/>
      <w:marTop w:val="225"/>
      <w:marBottom w:val="225"/>
      <w:divBdr>
        <w:top w:val="none" w:sz="0" w:space="0" w:color="auto"/>
        <w:left w:val="none" w:sz="0" w:space="0" w:color="auto"/>
        <w:bottom w:val="none" w:sz="0" w:space="0" w:color="auto"/>
        <w:right w:val="none" w:sz="0" w:space="0" w:color="auto"/>
      </w:divBdr>
      <w:divsChild>
        <w:div w:id="267392830">
          <w:marLeft w:val="0"/>
          <w:marRight w:val="0"/>
          <w:marTop w:val="0"/>
          <w:marBottom w:val="0"/>
          <w:divBdr>
            <w:top w:val="none" w:sz="0" w:space="0" w:color="auto"/>
            <w:left w:val="none" w:sz="0" w:space="0" w:color="auto"/>
            <w:bottom w:val="none" w:sz="0" w:space="0" w:color="auto"/>
            <w:right w:val="none" w:sz="0" w:space="0" w:color="auto"/>
          </w:divBdr>
        </w:div>
      </w:divsChild>
    </w:div>
    <w:div w:id="267392803">
      <w:marLeft w:val="0"/>
      <w:marRight w:val="0"/>
      <w:marTop w:val="0"/>
      <w:marBottom w:val="0"/>
      <w:divBdr>
        <w:top w:val="none" w:sz="0" w:space="0" w:color="auto"/>
        <w:left w:val="none" w:sz="0" w:space="0" w:color="auto"/>
        <w:bottom w:val="none" w:sz="0" w:space="0" w:color="auto"/>
        <w:right w:val="none" w:sz="0" w:space="0" w:color="auto"/>
      </w:divBdr>
    </w:div>
    <w:div w:id="267392806">
      <w:marLeft w:val="0"/>
      <w:marRight w:val="0"/>
      <w:marTop w:val="0"/>
      <w:marBottom w:val="0"/>
      <w:divBdr>
        <w:top w:val="none" w:sz="0" w:space="0" w:color="auto"/>
        <w:left w:val="none" w:sz="0" w:space="0" w:color="auto"/>
        <w:bottom w:val="none" w:sz="0" w:space="0" w:color="auto"/>
        <w:right w:val="none" w:sz="0" w:space="0" w:color="auto"/>
      </w:divBdr>
      <w:divsChild>
        <w:div w:id="267392798">
          <w:marLeft w:val="0"/>
          <w:marRight w:val="0"/>
          <w:marTop w:val="0"/>
          <w:marBottom w:val="0"/>
          <w:divBdr>
            <w:top w:val="none" w:sz="0" w:space="0" w:color="auto"/>
            <w:left w:val="none" w:sz="0" w:space="0" w:color="auto"/>
            <w:bottom w:val="none" w:sz="0" w:space="0" w:color="auto"/>
            <w:right w:val="none" w:sz="0" w:space="0" w:color="auto"/>
          </w:divBdr>
        </w:div>
        <w:div w:id="267392808">
          <w:marLeft w:val="0"/>
          <w:marRight w:val="0"/>
          <w:marTop w:val="0"/>
          <w:marBottom w:val="0"/>
          <w:divBdr>
            <w:top w:val="none" w:sz="0" w:space="0" w:color="auto"/>
            <w:left w:val="none" w:sz="0" w:space="0" w:color="auto"/>
            <w:bottom w:val="none" w:sz="0" w:space="0" w:color="auto"/>
            <w:right w:val="none" w:sz="0" w:space="0" w:color="auto"/>
          </w:divBdr>
        </w:div>
        <w:div w:id="267392815">
          <w:marLeft w:val="0"/>
          <w:marRight w:val="0"/>
          <w:marTop w:val="0"/>
          <w:marBottom w:val="0"/>
          <w:divBdr>
            <w:top w:val="none" w:sz="0" w:space="0" w:color="auto"/>
            <w:left w:val="none" w:sz="0" w:space="0" w:color="auto"/>
            <w:bottom w:val="none" w:sz="0" w:space="0" w:color="auto"/>
            <w:right w:val="none" w:sz="0" w:space="0" w:color="auto"/>
          </w:divBdr>
        </w:div>
        <w:div w:id="267392824">
          <w:marLeft w:val="0"/>
          <w:marRight w:val="0"/>
          <w:marTop w:val="0"/>
          <w:marBottom w:val="0"/>
          <w:divBdr>
            <w:top w:val="none" w:sz="0" w:space="0" w:color="auto"/>
            <w:left w:val="none" w:sz="0" w:space="0" w:color="auto"/>
            <w:bottom w:val="none" w:sz="0" w:space="0" w:color="auto"/>
            <w:right w:val="none" w:sz="0" w:space="0" w:color="auto"/>
          </w:divBdr>
        </w:div>
        <w:div w:id="267392835">
          <w:marLeft w:val="0"/>
          <w:marRight w:val="0"/>
          <w:marTop w:val="0"/>
          <w:marBottom w:val="0"/>
          <w:divBdr>
            <w:top w:val="none" w:sz="0" w:space="0" w:color="auto"/>
            <w:left w:val="none" w:sz="0" w:space="0" w:color="auto"/>
            <w:bottom w:val="none" w:sz="0" w:space="0" w:color="auto"/>
            <w:right w:val="none" w:sz="0" w:space="0" w:color="auto"/>
          </w:divBdr>
        </w:div>
      </w:divsChild>
    </w:div>
    <w:div w:id="267392807">
      <w:marLeft w:val="0"/>
      <w:marRight w:val="0"/>
      <w:marTop w:val="0"/>
      <w:marBottom w:val="0"/>
      <w:divBdr>
        <w:top w:val="none" w:sz="0" w:space="0" w:color="auto"/>
        <w:left w:val="none" w:sz="0" w:space="0" w:color="auto"/>
        <w:bottom w:val="none" w:sz="0" w:space="0" w:color="auto"/>
        <w:right w:val="none" w:sz="0" w:space="0" w:color="auto"/>
      </w:divBdr>
      <w:divsChild>
        <w:div w:id="267392797">
          <w:marLeft w:val="0"/>
          <w:marRight w:val="0"/>
          <w:marTop w:val="0"/>
          <w:marBottom w:val="0"/>
          <w:divBdr>
            <w:top w:val="none" w:sz="0" w:space="0" w:color="auto"/>
            <w:left w:val="none" w:sz="0" w:space="0" w:color="auto"/>
            <w:bottom w:val="none" w:sz="0" w:space="0" w:color="auto"/>
            <w:right w:val="none" w:sz="0" w:space="0" w:color="auto"/>
          </w:divBdr>
        </w:div>
        <w:div w:id="267392804">
          <w:marLeft w:val="0"/>
          <w:marRight w:val="0"/>
          <w:marTop w:val="0"/>
          <w:marBottom w:val="0"/>
          <w:divBdr>
            <w:top w:val="none" w:sz="0" w:space="0" w:color="auto"/>
            <w:left w:val="none" w:sz="0" w:space="0" w:color="auto"/>
            <w:bottom w:val="none" w:sz="0" w:space="0" w:color="auto"/>
            <w:right w:val="none" w:sz="0" w:space="0" w:color="auto"/>
          </w:divBdr>
        </w:div>
        <w:div w:id="267392805">
          <w:marLeft w:val="0"/>
          <w:marRight w:val="0"/>
          <w:marTop w:val="0"/>
          <w:marBottom w:val="0"/>
          <w:divBdr>
            <w:top w:val="none" w:sz="0" w:space="0" w:color="auto"/>
            <w:left w:val="none" w:sz="0" w:space="0" w:color="auto"/>
            <w:bottom w:val="none" w:sz="0" w:space="0" w:color="auto"/>
            <w:right w:val="none" w:sz="0" w:space="0" w:color="auto"/>
          </w:divBdr>
        </w:div>
        <w:div w:id="267392809">
          <w:marLeft w:val="0"/>
          <w:marRight w:val="0"/>
          <w:marTop w:val="0"/>
          <w:marBottom w:val="0"/>
          <w:divBdr>
            <w:top w:val="none" w:sz="0" w:space="0" w:color="auto"/>
            <w:left w:val="none" w:sz="0" w:space="0" w:color="auto"/>
            <w:bottom w:val="none" w:sz="0" w:space="0" w:color="auto"/>
            <w:right w:val="none" w:sz="0" w:space="0" w:color="auto"/>
          </w:divBdr>
        </w:div>
        <w:div w:id="267392816">
          <w:marLeft w:val="0"/>
          <w:marRight w:val="0"/>
          <w:marTop w:val="0"/>
          <w:marBottom w:val="0"/>
          <w:divBdr>
            <w:top w:val="none" w:sz="0" w:space="0" w:color="auto"/>
            <w:left w:val="none" w:sz="0" w:space="0" w:color="auto"/>
            <w:bottom w:val="none" w:sz="0" w:space="0" w:color="auto"/>
            <w:right w:val="none" w:sz="0" w:space="0" w:color="auto"/>
          </w:divBdr>
        </w:div>
        <w:div w:id="267392819">
          <w:marLeft w:val="0"/>
          <w:marRight w:val="0"/>
          <w:marTop w:val="0"/>
          <w:marBottom w:val="0"/>
          <w:divBdr>
            <w:top w:val="none" w:sz="0" w:space="0" w:color="auto"/>
            <w:left w:val="none" w:sz="0" w:space="0" w:color="auto"/>
            <w:bottom w:val="none" w:sz="0" w:space="0" w:color="auto"/>
            <w:right w:val="none" w:sz="0" w:space="0" w:color="auto"/>
          </w:divBdr>
        </w:div>
        <w:div w:id="267392820">
          <w:marLeft w:val="0"/>
          <w:marRight w:val="0"/>
          <w:marTop w:val="0"/>
          <w:marBottom w:val="0"/>
          <w:divBdr>
            <w:top w:val="none" w:sz="0" w:space="0" w:color="auto"/>
            <w:left w:val="none" w:sz="0" w:space="0" w:color="auto"/>
            <w:bottom w:val="none" w:sz="0" w:space="0" w:color="auto"/>
            <w:right w:val="none" w:sz="0" w:space="0" w:color="auto"/>
          </w:divBdr>
        </w:div>
        <w:div w:id="267392822">
          <w:marLeft w:val="0"/>
          <w:marRight w:val="0"/>
          <w:marTop w:val="0"/>
          <w:marBottom w:val="0"/>
          <w:divBdr>
            <w:top w:val="none" w:sz="0" w:space="0" w:color="auto"/>
            <w:left w:val="none" w:sz="0" w:space="0" w:color="auto"/>
            <w:bottom w:val="none" w:sz="0" w:space="0" w:color="auto"/>
            <w:right w:val="none" w:sz="0" w:space="0" w:color="auto"/>
          </w:divBdr>
        </w:div>
        <w:div w:id="267392825">
          <w:marLeft w:val="0"/>
          <w:marRight w:val="0"/>
          <w:marTop w:val="0"/>
          <w:marBottom w:val="0"/>
          <w:divBdr>
            <w:top w:val="none" w:sz="0" w:space="0" w:color="auto"/>
            <w:left w:val="none" w:sz="0" w:space="0" w:color="auto"/>
            <w:bottom w:val="none" w:sz="0" w:space="0" w:color="auto"/>
            <w:right w:val="none" w:sz="0" w:space="0" w:color="auto"/>
          </w:divBdr>
        </w:div>
        <w:div w:id="267392834">
          <w:marLeft w:val="0"/>
          <w:marRight w:val="0"/>
          <w:marTop w:val="0"/>
          <w:marBottom w:val="0"/>
          <w:divBdr>
            <w:top w:val="none" w:sz="0" w:space="0" w:color="auto"/>
            <w:left w:val="none" w:sz="0" w:space="0" w:color="auto"/>
            <w:bottom w:val="none" w:sz="0" w:space="0" w:color="auto"/>
            <w:right w:val="none" w:sz="0" w:space="0" w:color="auto"/>
          </w:divBdr>
        </w:div>
      </w:divsChild>
    </w:div>
    <w:div w:id="267392810">
      <w:marLeft w:val="0"/>
      <w:marRight w:val="0"/>
      <w:marTop w:val="0"/>
      <w:marBottom w:val="0"/>
      <w:divBdr>
        <w:top w:val="none" w:sz="0" w:space="0" w:color="auto"/>
        <w:left w:val="none" w:sz="0" w:space="0" w:color="auto"/>
        <w:bottom w:val="none" w:sz="0" w:space="0" w:color="auto"/>
        <w:right w:val="none" w:sz="0" w:space="0" w:color="auto"/>
      </w:divBdr>
    </w:div>
    <w:div w:id="267392812">
      <w:marLeft w:val="0"/>
      <w:marRight w:val="0"/>
      <w:marTop w:val="0"/>
      <w:marBottom w:val="0"/>
      <w:divBdr>
        <w:top w:val="none" w:sz="0" w:space="0" w:color="auto"/>
        <w:left w:val="none" w:sz="0" w:space="0" w:color="auto"/>
        <w:bottom w:val="none" w:sz="0" w:space="0" w:color="auto"/>
        <w:right w:val="none" w:sz="0" w:space="0" w:color="auto"/>
      </w:divBdr>
    </w:div>
    <w:div w:id="267392813">
      <w:marLeft w:val="0"/>
      <w:marRight w:val="0"/>
      <w:marTop w:val="0"/>
      <w:marBottom w:val="0"/>
      <w:divBdr>
        <w:top w:val="none" w:sz="0" w:space="0" w:color="auto"/>
        <w:left w:val="none" w:sz="0" w:space="0" w:color="auto"/>
        <w:bottom w:val="none" w:sz="0" w:space="0" w:color="auto"/>
        <w:right w:val="none" w:sz="0" w:space="0" w:color="auto"/>
      </w:divBdr>
      <w:divsChild>
        <w:div w:id="267392802">
          <w:marLeft w:val="0"/>
          <w:marRight w:val="0"/>
          <w:marTop w:val="0"/>
          <w:marBottom w:val="0"/>
          <w:divBdr>
            <w:top w:val="none" w:sz="0" w:space="0" w:color="auto"/>
            <w:left w:val="none" w:sz="0" w:space="0" w:color="auto"/>
            <w:bottom w:val="none" w:sz="0" w:space="0" w:color="auto"/>
            <w:right w:val="none" w:sz="0" w:space="0" w:color="auto"/>
          </w:divBdr>
        </w:div>
        <w:div w:id="267392821">
          <w:marLeft w:val="0"/>
          <w:marRight w:val="0"/>
          <w:marTop w:val="0"/>
          <w:marBottom w:val="0"/>
          <w:divBdr>
            <w:top w:val="none" w:sz="0" w:space="0" w:color="auto"/>
            <w:left w:val="none" w:sz="0" w:space="0" w:color="auto"/>
            <w:bottom w:val="none" w:sz="0" w:space="0" w:color="auto"/>
            <w:right w:val="none" w:sz="0" w:space="0" w:color="auto"/>
          </w:divBdr>
        </w:div>
        <w:div w:id="267392827">
          <w:marLeft w:val="0"/>
          <w:marRight w:val="0"/>
          <w:marTop w:val="0"/>
          <w:marBottom w:val="0"/>
          <w:divBdr>
            <w:top w:val="none" w:sz="0" w:space="0" w:color="auto"/>
            <w:left w:val="none" w:sz="0" w:space="0" w:color="auto"/>
            <w:bottom w:val="none" w:sz="0" w:space="0" w:color="auto"/>
            <w:right w:val="none" w:sz="0" w:space="0" w:color="auto"/>
          </w:divBdr>
        </w:div>
        <w:div w:id="267392828">
          <w:marLeft w:val="0"/>
          <w:marRight w:val="0"/>
          <w:marTop w:val="0"/>
          <w:marBottom w:val="0"/>
          <w:divBdr>
            <w:top w:val="none" w:sz="0" w:space="0" w:color="auto"/>
            <w:left w:val="none" w:sz="0" w:space="0" w:color="auto"/>
            <w:bottom w:val="none" w:sz="0" w:space="0" w:color="auto"/>
            <w:right w:val="none" w:sz="0" w:space="0" w:color="auto"/>
          </w:divBdr>
        </w:div>
        <w:div w:id="267392831">
          <w:marLeft w:val="0"/>
          <w:marRight w:val="0"/>
          <w:marTop w:val="0"/>
          <w:marBottom w:val="0"/>
          <w:divBdr>
            <w:top w:val="none" w:sz="0" w:space="0" w:color="auto"/>
            <w:left w:val="none" w:sz="0" w:space="0" w:color="auto"/>
            <w:bottom w:val="none" w:sz="0" w:space="0" w:color="auto"/>
            <w:right w:val="none" w:sz="0" w:space="0" w:color="auto"/>
          </w:divBdr>
        </w:div>
      </w:divsChild>
    </w:div>
    <w:div w:id="267392814">
      <w:marLeft w:val="0"/>
      <w:marRight w:val="0"/>
      <w:marTop w:val="0"/>
      <w:marBottom w:val="0"/>
      <w:divBdr>
        <w:top w:val="none" w:sz="0" w:space="0" w:color="auto"/>
        <w:left w:val="none" w:sz="0" w:space="0" w:color="auto"/>
        <w:bottom w:val="none" w:sz="0" w:space="0" w:color="auto"/>
        <w:right w:val="none" w:sz="0" w:space="0" w:color="auto"/>
      </w:divBdr>
      <w:divsChild>
        <w:div w:id="267392799">
          <w:marLeft w:val="720"/>
          <w:marRight w:val="720"/>
          <w:marTop w:val="100"/>
          <w:marBottom w:val="100"/>
          <w:divBdr>
            <w:top w:val="none" w:sz="0" w:space="0" w:color="auto"/>
            <w:left w:val="none" w:sz="0" w:space="0" w:color="auto"/>
            <w:bottom w:val="none" w:sz="0" w:space="0" w:color="auto"/>
            <w:right w:val="none" w:sz="0" w:space="0" w:color="auto"/>
          </w:divBdr>
        </w:div>
      </w:divsChild>
    </w:div>
    <w:div w:id="267392817">
      <w:marLeft w:val="0"/>
      <w:marRight w:val="0"/>
      <w:marTop w:val="225"/>
      <w:marBottom w:val="225"/>
      <w:divBdr>
        <w:top w:val="none" w:sz="0" w:space="0" w:color="auto"/>
        <w:left w:val="none" w:sz="0" w:space="0" w:color="auto"/>
        <w:bottom w:val="none" w:sz="0" w:space="0" w:color="auto"/>
        <w:right w:val="none" w:sz="0" w:space="0" w:color="auto"/>
      </w:divBdr>
      <w:divsChild>
        <w:div w:id="267392800">
          <w:marLeft w:val="0"/>
          <w:marRight w:val="0"/>
          <w:marTop w:val="0"/>
          <w:marBottom w:val="0"/>
          <w:divBdr>
            <w:top w:val="none" w:sz="0" w:space="0" w:color="auto"/>
            <w:left w:val="none" w:sz="0" w:space="0" w:color="auto"/>
            <w:bottom w:val="none" w:sz="0" w:space="0" w:color="auto"/>
            <w:right w:val="none" w:sz="0" w:space="0" w:color="auto"/>
          </w:divBdr>
        </w:div>
      </w:divsChild>
    </w:div>
    <w:div w:id="267392818">
      <w:marLeft w:val="0"/>
      <w:marRight w:val="0"/>
      <w:marTop w:val="0"/>
      <w:marBottom w:val="0"/>
      <w:divBdr>
        <w:top w:val="none" w:sz="0" w:space="0" w:color="auto"/>
        <w:left w:val="none" w:sz="0" w:space="0" w:color="auto"/>
        <w:bottom w:val="none" w:sz="0" w:space="0" w:color="auto"/>
        <w:right w:val="none" w:sz="0" w:space="0" w:color="auto"/>
      </w:divBdr>
    </w:div>
    <w:div w:id="267392823">
      <w:marLeft w:val="0"/>
      <w:marRight w:val="0"/>
      <w:marTop w:val="0"/>
      <w:marBottom w:val="0"/>
      <w:divBdr>
        <w:top w:val="none" w:sz="0" w:space="0" w:color="auto"/>
        <w:left w:val="none" w:sz="0" w:space="0" w:color="auto"/>
        <w:bottom w:val="none" w:sz="0" w:space="0" w:color="auto"/>
        <w:right w:val="none" w:sz="0" w:space="0" w:color="auto"/>
      </w:divBdr>
    </w:div>
    <w:div w:id="267392832">
      <w:marLeft w:val="0"/>
      <w:marRight w:val="0"/>
      <w:marTop w:val="225"/>
      <w:marBottom w:val="225"/>
      <w:divBdr>
        <w:top w:val="none" w:sz="0" w:space="0" w:color="auto"/>
        <w:left w:val="none" w:sz="0" w:space="0" w:color="auto"/>
        <w:bottom w:val="none" w:sz="0" w:space="0" w:color="auto"/>
        <w:right w:val="none" w:sz="0" w:space="0" w:color="auto"/>
      </w:divBdr>
      <w:divsChild>
        <w:div w:id="267392829">
          <w:marLeft w:val="0"/>
          <w:marRight w:val="0"/>
          <w:marTop w:val="0"/>
          <w:marBottom w:val="0"/>
          <w:divBdr>
            <w:top w:val="none" w:sz="0" w:space="0" w:color="auto"/>
            <w:left w:val="none" w:sz="0" w:space="0" w:color="auto"/>
            <w:bottom w:val="none" w:sz="0" w:space="0" w:color="auto"/>
            <w:right w:val="none" w:sz="0" w:space="0" w:color="auto"/>
          </w:divBdr>
        </w:div>
      </w:divsChild>
    </w:div>
    <w:div w:id="267392833">
      <w:marLeft w:val="0"/>
      <w:marRight w:val="0"/>
      <w:marTop w:val="0"/>
      <w:marBottom w:val="0"/>
      <w:divBdr>
        <w:top w:val="none" w:sz="0" w:space="0" w:color="auto"/>
        <w:left w:val="none" w:sz="0" w:space="0" w:color="auto"/>
        <w:bottom w:val="none" w:sz="0" w:space="0" w:color="auto"/>
        <w:right w:val="none" w:sz="0" w:space="0" w:color="auto"/>
      </w:divBdr>
      <w:divsChild>
        <w:div w:id="267392811">
          <w:marLeft w:val="0"/>
          <w:marRight w:val="0"/>
          <w:marTop w:val="0"/>
          <w:marBottom w:val="0"/>
          <w:divBdr>
            <w:top w:val="none" w:sz="0" w:space="0" w:color="auto"/>
            <w:left w:val="none" w:sz="0" w:space="0" w:color="auto"/>
            <w:bottom w:val="none" w:sz="0" w:space="0" w:color="auto"/>
            <w:right w:val="none" w:sz="0" w:space="0" w:color="auto"/>
          </w:divBdr>
        </w:div>
        <w:div w:id="267392837">
          <w:marLeft w:val="0"/>
          <w:marRight w:val="0"/>
          <w:marTop w:val="0"/>
          <w:marBottom w:val="0"/>
          <w:divBdr>
            <w:top w:val="none" w:sz="0" w:space="0" w:color="auto"/>
            <w:left w:val="none" w:sz="0" w:space="0" w:color="auto"/>
            <w:bottom w:val="none" w:sz="0" w:space="0" w:color="auto"/>
            <w:right w:val="none" w:sz="0" w:space="0" w:color="auto"/>
          </w:divBdr>
        </w:div>
      </w:divsChild>
    </w:div>
    <w:div w:id="267392836">
      <w:marLeft w:val="0"/>
      <w:marRight w:val="0"/>
      <w:marTop w:val="0"/>
      <w:marBottom w:val="0"/>
      <w:divBdr>
        <w:top w:val="none" w:sz="0" w:space="0" w:color="auto"/>
        <w:left w:val="none" w:sz="0" w:space="0" w:color="auto"/>
        <w:bottom w:val="none" w:sz="0" w:space="0" w:color="auto"/>
        <w:right w:val="none" w:sz="0" w:space="0" w:color="auto"/>
      </w:divBdr>
    </w:div>
    <w:div w:id="267392839">
      <w:marLeft w:val="0"/>
      <w:marRight w:val="0"/>
      <w:marTop w:val="188"/>
      <w:marBottom w:val="188"/>
      <w:divBdr>
        <w:top w:val="none" w:sz="0" w:space="0" w:color="auto"/>
        <w:left w:val="none" w:sz="0" w:space="0" w:color="auto"/>
        <w:bottom w:val="none" w:sz="0" w:space="0" w:color="auto"/>
        <w:right w:val="none" w:sz="0" w:space="0" w:color="auto"/>
      </w:divBdr>
      <w:divsChild>
        <w:div w:id="267392838">
          <w:marLeft w:val="0"/>
          <w:marRight w:val="0"/>
          <w:marTop w:val="0"/>
          <w:marBottom w:val="0"/>
          <w:divBdr>
            <w:top w:val="none" w:sz="0" w:space="0" w:color="auto"/>
            <w:left w:val="none" w:sz="0" w:space="0" w:color="auto"/>
            <w:bottom w:val="none" w:sz="0" w:space="0" w:color="auto"/>
            <w:right w:val="none" w:sz="0" w:space="0" w:color="auto"/>
          </w:divBdr>
        </w:div>
      </w:divsChild>
    </w:div>
    <w:div w:id="267392841">
      <w:marLeft w:val="0"/>
      <w:marRight w:val="0"/>
      <w:marTop w:val="225"/>
      <w:marBottom w:val="225"/>
      <w:divBdr>
        <w:top w:val="none" w:sz="0" w:space="0" w:color="auto"/>
        <w:left w:val="none" w:sz="0" w:space="0" w:color="auto"/>
        <w:bottom w:val="none" w:sz="0" w:space="0" w:color="auto"/>
        <w:right w:val="none" w:sz="0" w:space="0" w:color="auto"/>
      </w:divBdr>
      <w:divsChild>
        <w:div w:id="267392840">
          <w:marLeft w:val="0"/>
          <w:marRight w:val="0"/>
          <w:marTop w:val="0"/>
          <w:marBottom w:val="0"/>
          <w:divBdr>
            <w:top w:val="none" w:sz="0" w:space="0" w:color="auto"/>
            <w:left w:val="none" w:sz="0" w:space="0" w:color="auto"/>
            <w:bottom w:val="none" w:sz="0" w:space="0" w:color="auto"/>
            <w:right w:val="none" w:sz="0" w:space="0" w:color="auto"/>
          </w:divBdr>
        </w:div>
      </w:divsChild>
    </w:div>
    <w:div w:id="267392842">
      <w:marLeft w:val="0"/>
      <w:marRight w:val="0"/>
      <w:marTop w:val="0"/>
      <w:marBottom w:val="0"/>
      <w:divBdr>
        <w:top w:val="none" w:sz="0" w:space="0" w:color="auto"/>
        <w:left w:val="none" w:sz="0" w:space="0" w:color="auto"/>
        <w:bottom w:val="none" w:sz="0" w:space="0" w:color="auto"/>
        <w:right w:val="none" w:sz="0" w:space="0" w:color="auto"/>
      </w:divBdr>
    </w:div>
    <w:div w:id="267392843">
      <w:marLeft w:val="0"/>
      <w:marRight w:val="0"/>
      <w:marTop w:val="0"/>
      <w:marBottom w:val="0"/>
      <w:divBdr>
        <w:top w:val="none" w:sz="0" w:space="0" w:color="auto"/>
        <w:left w:val="none" w:sz="0" w:space="0" w:color="auto"/>
        <w:bottom w:val="none" w:sz="0" w:space="0" w:color="auto"/>
        <w:right w:val="none" w:sz="0" w:space="0" w:color="auto"/>
      </w:divBdr>
    </w:div>
    <w:div w:id="267392844">
      <w:marLeft w:val="0"/>
      <w:marRight w:val="0"/>
      <w:marTop w:val="0"/>
      <w:marBottom w:val="0"/>
      <w:divBdr>
        <w:top w:val="none" w:sz="0" w:space="0" w:color="auto"/>
        <w:left w:val="none" w:sz="0" w:space="0" w:color="auto"/>
        <w:bottom w:val="none" w:sz="0" w:space="0" w:color="auto"/>
        <w:right w:val="none" w:sz="0" w:space="0" w:color="auto"/>
      </w:divBdr>
      <w:divsChild>
        <w:div w:id="267392845">
          <w:marLeft w:val="0"/>
          <w:marRight w:val="0"/>
          <w:marTop w:val="100"/>
          <w:marBottom w:val="100"/>
          <w:divBdr>
            <w:top w:val="none" w:sz="0" w:space="0" w:color="auto"/>
            <w:left w:val="none" w:sz="0" w:space="0" w:color="auto"/>
            <w:bottom w:val="none" w:sz="0" w:space="0" w:color="auto"/>
            <w:right w:val="none" w:sz="0" w:space="0" w:color="auto"/>
          </w:divBdr>
          <w:divsChild>
            <w:div w:id="267392794">
              <w:marLeft w:val="0"/>
              <w:marRight w:val="0"/>
              <w:marTop w:val="0"/>
              <w:marBottom w:val="0"/>
              <w:divBdr>
                <w:top w:val="none" w:sz="0" w:space="0" w:color="auto"/>
                <w:left w:val="none" w:sz="0" w:space="0" w:color="auto"/>
                <w:bottom w:val="none" w:sz="0" w:space="0" w:color="auto"/>
                <w:right w:val="none" w:sz="0" w:space="0" w:color="auto"/>
              </w:divBdr>
              <w:divsChild>
                <w:div w:id="2673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nrsovet.gov.ru/zakon-dnr-o-litsenzirovani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donetskoj-narodnoj-respubliki-o-vnesenii-izmeneniya-v-statyu-4-zakona-donetskoj-narodnoj-respubliki-o-zheleznodorozhnom-transpor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nrsovet.gov.ru/zakonodatelnaya-deyatelnost/prinyatye/zakony/zakon-donetskoj-narodnoj-respubliki-o-vnesenii-izmeneniya-v-statyu-4-zakona-donetskoj-narodnoj-respubliki-o-zheleznodorozhnom-transport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C4F7-F1E3-4ABA-BE8D-450AF8C6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25716</Words>
  <Characters>146587</Characters>
  <Application>Microsoft Office Word</Application>
  <DocSecurity>0</DocSecurity>
  <Lines>1221</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3BEPd</dc:creator>
  <cp:lastModifiedBy>Аппарат Народного Совета</cp:lastModifiedBy>
  <cp:revision>3</cp:revision>
  <cp:lastPrinted>2015-11-18T07:39:00Z</cp:lastPrinted>
  <dcterms:created xsi:type="dcterms:W3CDTF">2018-07-11T13:08:00Z</dcterms:created>
  <dcterms:modified xsi:type="dcterms:W3CDTF">2018-07-13T07:35:00Z</dcterms:modified>
</cp:coreProperties>
</file>