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AB0F43"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AB0F43"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AB0F43"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AB0F43"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AB0F4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AB0F4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AB0F43"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AB0F43"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rsidR="00DF09EB" w:rsidRDefault="00AB0F43"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AE0FDF" w:rsidRPr="005421E0">
          <w:rPr>
            <w:rStyle w:val="af0"/>
            <w:rFonts w:eastAsia="Calibri"/>
            <w:bCs/>
            <w:i/>
            <w:sz w:val="28"/>
            <w:szCs w:val="28"/>
            <w:lang w:eastAsia="en-US"/>
          </w:rPr>
          <w:t>от 23.06.2017 № 183-IНС</w:t>
        </w:r>
      </w:hyperlink>
    </w:p>
    <w:p w:rsidR="00DF09EB" w:rsidRDefault="00AB0F43" w:rsidP="00DF09EB">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rsidR="00B947B2" w:rsidRDefault="00AB0F43" w:rsidP="00B947B2">
      <w:pPr>
        <w:shd w:val="clear" w:color="auto" w:fill="FFFFFF"/>
        <w:spacing w:line="276" w:lineRule="auto"/>
        <w:jc w:val="center"/>
        <w:textAlignment w:val="baseline"/>
        <w:rPr>
          <w:rStyle w:val="af0"/>
          <w:rFonts w:eastAsia="Calibri"/>
          <w:bCs/>
          <w:i/>
          <w:sz w:val="28"/>
          <w:szCs w:val="28"/>
          <w:lang w:eastAsia="en-US"/>
        </w:rPr>
      </w:pPr>
      <w:hyperlink r:id="rId20"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rsidR="00EB45DF" w:rsidRDefault="00AB0F43" w:rsidP="00EB45DF">
      <w:pPr>
        <w:shd w:val="clear" w:color="auto" w:fill="FFFFFF"/>
        <w:spacing w:line="276" w:lineRule="auto"/>
        <w:jc w:val="center"/>
        <w:textAlignment w:val="baseline"/>
        <w:rPr>
          <w:rStyle w:val="af0"/>
          <w:rFonts w:eastAsia="Calibri"/>
          <w:bCs/>
          <w:i/>
          <w:sz w:val="28"/>
          <w:szCs w:val="28"/>
          <w:lang w:eastAsia="en-US"/>
        </w:rPr>
      </w:pPr>
      <w:hyperlink r:id="rId21" w:history="1">
        <w:r w:rsidR="00B947B2" w:rsidRPr="00B947B2">
          <w:rPr>
            <w:rStyle w:val="af0"/>
            <w:rFonts w:eastAsia="Calibri"/>
            <w:bCs/>
            <w:i/>
            <w:sz w:val="28"/>
            <w:szCs w:val="28"/>
            <w:lang w:eastAsia="en-US"/>
          </w:rPr>
          <w:t>от 14.12.2017 № 209-IНС</w:t>
        </w:r>
      </w:hyperlink>
      <w:r w:rsidR="00EB45DF">
        <w:rPr>
          <w:rStyle w:val="af0"/>
          <w:rFonts w:eastAsia="Calibri"/>
          <w:bCs/>
          <w:i/>
          <w:sz w:val="28"/>
          <w:szCs w:val="28"/>
          <w:lang w:eastAsia="en-US"/>
        </w:rPr>
        <w:t>,</w:t>
      </w:r>
    </w:p>
    <w:p w:rsidR="002C68B1" w:rsidRDefault="00AB0F43" w:rsidP="002C68B1">
      <w:pPr>
        <w:shd w:val="clear" w:color="auto" w:fill="FFFFFF"/>
        <w:spacing w:line="276" w:lineRule="auto"/>
        <w:jc w:val="center"/>
        <w:textAlignment w:val="baseline"/>
        <w:rPr>
          <w:rStyle w:val="af0"/>
          <w:rFonts w:eastAsia="Calibri"/>
          <w:bCs/>
          <w:i/>
          <w:sz w:val="28"/>
          <w:szCs w:val="28"/>
          <w:lang w:eastAsia="en-US"/>
        </w:rPr>
      </w:pPr>
      <w:hyperlink r:id="rId22" w:history="1">
        <w:r w:rsidR="00EB45DF" w:rsidRPr="00EB45DF">
          <w:rPr>
            <w:rStyle w:val="af0"/>
            <w:rFonts w:eastAsia="Calibri"/>
            <w:bCs/>
            <w:i/>
            <w:sz w:val="28"/>
            <w:szCs w:val="28"/>
            <w:lang w:eastAsia="en-US"/>
          </w:rPr>
          <w:t>от 08.06.2018 № 234-IНС</w:t>
        </w:r>
      </w:hyperlink>
      <w:r w:rsidR="002C68B1">
        <w:rPr>
          <w:rStyle w:val="af0"/>
          <w:rFonts w:eastAsia="Calibri"/>
          <w:bCs/>
          <w:i/>
          <w:sz w:val="28"/>
          <w:szCs w:val="28"/>
          <w:lang w:eastAsia="en-US"/>
        </w:rPr>
        <w:t>,</w:t>
      </w:r>
    </w:p>
    <w:p w:rsidR="00EE146A" w:rsidRDefault="00AB0F43" w:rsidP="00EE146A">
      <w:pPr>
        <w:shd w:val="clear" w:color="auto" w:fill="FFFFFF"/>
        <w:spacing w:line="276" w:lineRule="auto"/>
        <w:jc w:val="center"/>
        <w:textAlignment w:val="baseline"/>
        <w:rPr>
          <w:rStyle w:val="af0"/>
          <w:bCs/>
          <w:i/>
          <w:sz w:val="28"/>
          <w:szCs w:val="28"/>
          <w:bdr w:val="none" w:sz="0" w:space="0" w:color="auto" w:frame="1"/>
        </w:rPr>
      </w:pPr>
      <w:hyperlink r:id="rId23" w:history="1">
        <w:r w:rsidR="002C68B1" w:rsidRPr="002C68B1">
          <w:rPr>
            <w:rStyle w:val="af0"/>
            <w:bCs/>
            <w:i/>
            <w:sz w:val="28"/>
            <w:szCs w:val="28"/>
            <w:bdr w:val="none" w:sz="0" w:space="0" w:color="auto" w:frame="1"/>
          </w:rPr>
          <w:t>от 08.06.2018 № 230-IНС</w:t>
        </w:r>
      </w:hyperlink>
      <w:r w:rsidR="00EE146A">
        <w:rPr>
          <w:rStyle w:val="af0"/>
          <w:bCs/>
          <w:i/>
          <w:sz w:val="28"/>
          <w:szCs w:val="28"/>
          <w:bdr w:val="none" w:sz="0" w:space="0" w:color="auto" w:frame="1"/>
        </w:rPr>
        <w:t>,</w:t>
      </w:r>
    </w:p>
    <w:p w:rsidR="000A66D0" w:rsidRDefault="00AB0F43" w:rsidP="000A66D0">
      <w:pPr>
        <w:shd w:val="clear" w:color="auto" w:fill="FFFFFF"/>
        <w:spacing w:line="276" w:lineRule="auto"/>
        <w:jc w:val="center"/>
        <w:textAlignment w:val="baseline"/>
        <w:rPr>
          <w:rStyle w:val="af0"/>
          <w:rFonts w:eastAsia="Calibri"/>
          <w:bCs/>
          <w:i/>
          <w:sz w:val="28"/>
          <w:szCs w:val="28"/>
          <w:lang w:eastAsia="en-US"/>
        </w:rPr>
      </w:pPr>
      <w:hyperlink r:id="rId24" w:history="1">
        <w:r w:rsidR="00EE146A" w:rsidRPr="00EF70EC">
          <w:rPr>
            <w:rStyle w:val="af0"/>
            <w:rFonts w:eastAsia="Calibri"/>
            <w:bCs/>
            <w:i/>
            <w:sz w:val="28"/>
            <w:szCs w:val="28"/>
            <w:lang w:eastAsia="en-US"/>
          </w:rPr>
          <w:t>от 10.03.2018 №</w:t>
        </w:r>
        <w:r w:rsidR="00EE146A">
          <w:rPr>
            <w:rStyle w:val="af0"/>
            <w:rFonts w:eastAsia="Calibri"/>
            <w:bCs/>
            <w:i/>
            <w:sz w:val="28"/>
            <w:szCs w:val="28"/>
            <w:lang w:eastAsia="en-US"/>
          </w:rPr>
          <w:t xml:space="preserve"> </w:t>
        </w:r>
        <w:r w:rsidR="00EE146A" w:rsidRPr="00EF70EC">
          <w:rPr>
            <w:rStyle w:val="af0"/>
            <w:rFonts w:eastAsia="Calibri"/>
            <w:bCs/>
            <w:i/>
            <w:sz w:val="28"/>
            <w:szCs w:val="28"/>
            <w:lang w:eastAsia="en-US"/>
          </w:rPr>
          <w:t>236-</w:t>
        </w:r>
        <w:r w:rsidR="00EE146A" w:rsidRPr="00EF70EC">
          <w:rPr>
            <w:rStyle w:val="af0"/>
            <w:rFonts w:eastAsia="Calibri"/>
            <w:bCs/>
            <w:i/>
            <w:sz w:val="28"/>
            <w:szCs w:val="28"/>
            <w:lang w:val="en-US" w:eastAsia="en-US"/>
          </w:rPr>
          <w:t>I</w:t>
        </w:r>
        <w:r w:rsidR="00EE146A" w:rsidRPr="00EF70EC">
          <w:rPr>
            <w:rStyle w:val="af0"/>
            <w:rFonts w:eastAsia="Calibri"/>
            <w:bCs/>
            <w:i/>
            <w:sz w:val="28"/>
            <w:szCs w:val="28"/>
            <w:lang w:eastAsia="en-US"/>
          </w:rPr>
          <w:t>НС</w:t>
        </w:r>
      </w:hyperlink>
      <w:r w:rsidR="000A66D0">
        <w:rPr>
          <w:rStyle w:val="af0"/>
          <w:rFonts w:eastAsia="Calibri"/>
          <w:bCs/>
          <w:i/>
          <w:sz w:val="28"/>
          <w:szCs w:val="28"/>
          <w:lang w:eastAsia="en-US"/>
        </w:rPr>
        <w:t>,</w:t>
      </w:r>
    </w:p>
    <w:p w:rsidR="006F2094" w:rsidRDefault="00AB0F43" w:rsidP="000A66D0">
      <w:pPr>
        <w:shd w:val="clear" w:color="auto" w:fill="FFFFFF"/>
        <w:spacing w:line="276" w:lineRule="auto"/>
        <w:jc w:val="center"/>
        <w:textAlignment w:val="baseline"/>
        <w:rPr>
          <w:rStyle w:val="af0"/>
          <w:rFonts w:eastAsia="Calibri"/>
          <w:bCs/>
          <w:i/>
          <w:sz w:val="28"/>
          <w:szCs w:val="28"/>
          <w:lang w:eastAsia="en-US"/>
        </w:rPr>
      </w:pPr>
      <w:hyperlink r:id="rId25" w:history="1">
        <w:r w:rsidR="000A66D0" w:rsidRPr="000A66D0">
          <w:rPr>
            <w:rStyle w:val="af0"/>
            <w:rFonts w:eastAsia="Calibri"/>
            <w:bCs/>
            <w:i/>
            <w:sz w:val="28"/>
            <w:szCs w:val="28"/>
            <w:lang w:eastAsia="en-US"/>
          </w:rPr>
          <w:t>от 09.11.2018 № 263-</w:t>
        </w:r>
        <w:r w:rsidR="000A66D0" w:rsidRPr="000A66D0">
          <w:rPr>
            <w:rStyle w:val="af0"/>
            <w:rFonts w:eastAsia="Calibri"/>
            <w:bCs/>
            <w:i/>
            <w:sz w:val="28"/>
            <w:szCs w:val="28"/>
            <w:lang w:val="en-US" w:eastAsia="en-US"/>
          </w:rPr>
          <w:t>I</w:t>
        </w:r>
        <w:r w:rsidR="000A66D0" w:rsidRPr="000A66D0">
          <w:rPr>
            <w:rStyle w:val="af0"/>
            <w:rFonts w:eastAsia="Calibri"/>
            <w:bCs/>
            <w:i/>
            <w:sz w:val="28"/>
            <w:szCs w:val="28"/>
            <w:lang w:eastAsia="en-US"/>
          </w:rPr>
          <w:t>НС</w:t>
        </w:r>
      </w:hyperlink>
    </w:p>
    <w:p w:rsidR="00A865D8" w:rsidRDefault="00AB0F43" w:rsidP="000A66D0">
      <w:pPr>
        <w:shd w:val="clear" w:color="auto" w:fill="FFFFFF"/>
        <w:spacing w:line="276" w:lineRule="auto"/>
        <w:jc w:val="center"/>
        <w:textAlignment w:val="baseline"/>
        <w:rPr>
          <w:rStyle w:val="af0"/>
          <w:rFonts w:eastAsia="Calibri"/>
          <w:bCs/>
          <w:i/>
          <w:sz w:val="28"/>
          <w:szCs w:val="28"/>
          <w:lang w:eastAsia="en-US"/>
        </w:rPr>
      </w:pPr>
      <w:hyperlink r:id="rId26" w:history="1">
        <w:r w:rsidR="006F2094" w:rsidRPr="006F2094">
          <w:rPr>
            <w:rStyle w:val="af0"/>
            <w:rFonts w:eastAsia="Calibri"/>
            <w:bCs/>
            <w:i/>
            <w:sz w:val="28"/>
            <w:szCs w:val="28"/>
            <w:lang w:eastAsia="en-US"/>
          </w:rPr>
          <w:t>от 09.11.2018 № 262-</w:t>
        </w:r>
        <w:r w:rsidR="006F2094" w:rsidRPr="006F2094">
          <w:rPr>
            <w:rStyle w:val="af0"/>
            <w:rFonts w:eastAsia="Calibri"/>
            <w:bCs/>
            <w:i/>
            <w:sz w:val="28"/>
            <w:szCs w:val="28"/>
            <w:lang w:val="en-US" w:eastAsia="en-US"/>
          </w:rPr>
          <w:t>I</w:t>
        </w:r>
        <w:r w:rsidR="006F2094" w:rsidRPr="006F2094">
          <w:rPr>
            <w:rStyle w:val="af0"/>
            <w:rFonts w:eastAsia="Calibri"/>
            <w:bCs/>
            <w:i/>
            <w:sz w:val="28"/>
            <w:szCs w:val="28"/>
            <w:lang w:eastAsia="en-US"/>
          </w:rPr>
          <w:t>НС</w:t>
        </w:r>
      </w:hyperlink>
      <w:r w:rsidR="00A865D8">
        <w:rPr>
          <w:rStyle w:val="af0"/>
          <w:rFonts w:eastAsia="Calibri"/>
          <w:bCs/>
          <w:i/>
          <w:sz w:val="28"/>
          <w:szCs w:val="28"/>
          <w:lang w:eastAsia="en-US"/>
        </w:rPr>
        <w:t>,</w:t>
      </w:r>
    </w:p>
    <w:p w:rsidR="00957DBE" w:rsidRDefault="00A865D8" w:rsidP="000A66D0">
      <w:pPr>
        <w:shd w:val="clear" w:color="auto" w:fill="FFFFFF"/>
        <w:spacing w:line="276" w:lineRule="auto"/>
        <w:jc w:val="center"/>
        <w:textAlignment w:val="baseline"/>
        <w:rPr>
          <w:bCs/>
          <w:i/>
          <w:sz w:val="28"/>
          <w:szCs w:val="28"/>
          <w:bdr w:val="none" w:sz="0" w:space="0" w:color="auto" w:frame="1"/>
        </w:rPr>
      </w:pPr>
      <w:hyperlink r:id="rId27" w:history="1">
        <w:r w:rsidRPr="00A865D8">
          <w:rPr>
            <w:rStyle w:val="af0"/>
            <w:rFonts w:eastAsia="Calibri"/>
            <w:bCs/>
            <w:i/>
            <w:sz w:val="28"/>
            <w:szCs w:val="28"/>
            <w:lang w:eastAsia="en-US"/>
          </w:rPr>
          <w:t>от 07.03.2019 № 19-</w:t>
        </w:r>
        <w:r w:rsidRPr="00A865D8">
          <w:rPr>
            <w:rStyle w:val="af0"/>
            <w:rFonts w:eastAsia="Calibri"/>
            <w:bCs/>
            <w:i/>
            <w:sz w:val="28"/>
            <w:szCs w:val="28"/>
            <w:lang w:val="en-US" w:eastAsia="en-US"/>
          </w:rPr>
          <w:t>II</w:t>
        </w:r>
        <w:r w:rsidRPr="00A865D8">
          <w:rPr>
            <w:rStyle w:val="af0"/>
            <w:rFonts w:eastAsia="Calibri"/>
            <w:bCs/>
            <w:i/>
            <w:sz w:val="28"/>
            <w:szCs w:val="28"/>
            <w:lang w:eastAsia="en-US"/>
          </w:rPr>
          <w:t>НС</w:t>
        </w:r>
      </w:hyperlink>
      <w:r w:rsidR="00957DBE" w:rsidRPr="002A38A1">
        <w:rPr>
          <w:bCs/>
          <w:i/>
          <w:sz w:val="28"/>
          <w:szCs w:val="28"/>
          <w:bdr w:val="none" w:sz="0" w:space="0" w:color="auto" w:frame="1"/>
        </w:rPr>
        <w:t>)</w:t>
      </w:r>
    </w:p>
    <w:p w:rsidR="000A66D0" w:rsidRPr="002A38A1" w:rsidRDefault="000A66D0" w:rsidP="000A66D0">
      <w:pPr>
        <w:shd w:val="clear" w:color="auto" w:fill="FFFFFF"/>
        <w:spacing w:line="276" w:lineRule="auto"/>
        <w:jc w:val="center"/>
        <w:textAlignment w:val="baseline"/>
        <w:rPr>
          <w:bCs/>
          <w:i/>
          <w:color w:val="000000"/>
          <w:sz w:val="28"/>
          <w:szCs w:val="28"/>
          <w:bdr w:val="none" w:sz="0" w:space="0" w:color="auto" w:frame="1"/>
        </w:rPr>
      </w:pPr>
    </w:p>
    <w:p w:rsidR="00EB45DF" w:rsidRPr="00A865D8" w:rsidRDefault="008A00B5" w:rsidP="00A865D8">
      <w:pPr>
        <w:shd w:val="clear" w:color="auto" w:fill="FFFFFF"/>
        <w:spacing w:after="360" w:line="276" w:lineRule="auto"/>
        <w:ind w:firstLine="709"/>
        <w:jc w:val="both"/>
        <w:textAlignment w:val="baseline"/>
        <w:rPr>
          <w:rStyle w:val="a9"/>
          <w:i w:val="0"/>
          <w:iCs w:val="0"/>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bookmarkStart w:id="3" w:name="o8"/>
      <w:bookmarkEnd w:id="3"/>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r w:rsidRPr="00286ABF">
        <w:rPr>
          <w:rStyle w:val="a9"/>
          <w:rFonts w:ascii="Times New Roman" w:hAnsi="Times New Roman"/>
          <w:b w:val="0"/>
          <w:i w:val="0"/>
          <w:sz w:val="28"/>
          <w:szCs w:val="28"/>
        </w:rPr>
        <w:lastRenderedPageBreak/>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rsid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rsidR="00A865D8" w:rsidRPr="00A865D8" w:rsidRDefault="00A865D8" w:rsidP="00A865D8">
      <w:pPr>
        <w:shd w:val="clear" w:color="auto" w:fill="FFFFFF"/>
        <w:tabs>
          <w:tab w:val="left" w:pos="930"/>
        </w:tabs>
        <w:spacing w:after="360" w:line="276" w:lineRule="auto"/>
        <w:ind w:firstLine="709"/>
        <w:jc w:val="both"/>
        <w:rPr>
          <w:sz w:val="28"/>
          <w:szCs w:val="28"/>
          <w:lang w:eastAsia="en-US"/>
        </w:rPr>
      </w:pPr>
      <w:r w:rsidRPr="00A865D8">
        <w:rPr>
          <w:sz w:val="28"/>
          <w:szCs w:val="28"/>
          <w:lang w:eastAsia="en-US"/>
        </w:rPr>
        <w:t xml:space="preserve">5. Действие настоящего Закона не распространяется на лицензирование в сфере недропользования. </w:t>
      </w:r>
      <w:r w:rsidRPr="00A865D8">
        <w:rPr>
          <w:bCs/>
          <w:sz w:val="28"/>
          <w:szCs w:val="28"/>
          <w:lang w:eastAsia="en-US"/>
        </w:rPr>
        <w:t xml:space="preserve">Лицензирование в сфере недропользования осуществляется в соответствии с </w:t>
      </w:r>
      <w:hyperlink r:id="rId28" w:history="1">
        <w:r w:rsidRPr="00A865D8">
          <w:rPr>
            <w:bCs/>
            <w:color w:val="0563C1"/>
            <w:sz w:val="28"/>
            <w:szCs w:val="28"/>
            <w:u w:val="single"/>
            <w:lang w:eastAsia="en-US"/>
          </w:rPr>
          <w:t xml:space="preserve">Законом </w:t>
        </w:r>
        <w:r w:rsidRPr="00A865D8">
          <w:rPr>
            <w:bCs/>
            <w:color w:val="0563C1"/>
            <w:sz w:val="28"/>
            <w:szCs w:val="28"/>
            <w:u w:val="single"/>
          </w:rPr>
          <w:t xml:space="preserve">Донецкой Народной Республики </w:t>
        </w:r>
        <w:r w:rsidRPr="00A865D8">
          <w:rPr>
            <w:bCs/>
            <w:color w:val="0563C1"/>
            <w:sz w:val="28"/>
            <w:szCs w:val="28"/>
            <w:u w:val="single"/>
          </w:rPr>
          <w:br/>
        </w:r>
        <w:r w:rsidRPr="00A865D8">
          <w:rPr>
            <w:bCs/>
            <w:color w:val="0563C1"/>
            <w:sz w:val="28"/>
            <w:szCs w:val="28"/>
            <w:u w:val="single"/>
            <w:lang w:eastAsia="en-US"/>
          </w:rPr>
          <w:t>от 12 июня 2015 года № 58-</w:t>
        </w:r>
        <w:r w:rsidRPr="00A865D8">
          <w:rPr>
            <w:bCs/>
            <w:color w:val="0563C1"/>
            <w:sz w:val="28"/>
            <w:szCs w:val="28"/>
            <w:u w:val="single"/>
            <w:lang w:val="en-US" w:eastAsia="en-US"/>
          </w:rPr>
          <w:t>IHC</w:t>
        </w:r>
        <w:r w:rsidRPr="00A865D8">
          <w:rPr>
            <w:bCs/>
            <w:color w:val="0563C1"/>
            <w:sz w:val="28"/>
            <w:szCs w:val="28"/>
            <w:u w:val="single"/>
            <w:lang w:eastAsia="en-US"/>
          </w:rPr>
          <w:t xml:space="preserve"> «О недрах»</w:t>
        </w:r>
      </w:hyperlink>
      <w:r w:rsidRPr="00A865D8">
        <w:rPr>
          <w:bCs/>
          <w:sz w:val="28"/>
          <w:szCs w:val="28"/>
          <w:lang w:eastAsia="en-US"/>
        </w:rPr>
        <w:t>.</w:t>
      </w:r>
    </w:p>
    <w:p w:rsidR="00A865D8" w:rsidRPr="00BA06DB" w:rsidRDefault="00A865D8" w:rsidP="00A865D8">
      <w:pPr>
        <w:shd w:val="clear" w:color="auto" w:fill="FFFFFF"/>
        <w:spacing w:after="360" w:line="276" w:lineRule="auto"/>
        <w:ind w:firstLine="709"/>
        <w:jc w:val="both"/>
        <w:textAlignment w:val="baseline"/>
        <w:rPr>
          <w:rStyle w:val="blk3"/>
          <w:sz w:val="28"/>
          <w:szCs w:val="28"/>
        </w:rPr>
      </w:pPr>
      <w:hyperlink r:id="rId29" w:history="1">
        <w:r w:rsidRPr="00A865D8">
          <w:rPr>
            <w:i/>
            <w:color w:val="0563C1"/>
            <w:sz w:val="28"/>
            <w:szCs w:val="28"/>
            <w:u w:val="single"/>
            <w:lang w:eastAsia="en-US"/>
          </w:rPr>
          <w:t>(Часть 5 статьи 1 введена Законом от 07.03.2019 № 19-</w:t>
        </w:r>
        <w:r w:rsidRPr="00A865D8">
          <w:rPr>
            <w:i/>
            <w:color w:val="0563C1"/>
            <w:sz w:val="28"/>
            <w:szCs w:val="28"/>
            <w:u w:val="single"/>
            <w:lang w:val="en-US" w:eastAsia="en-US"/>
          </w:rPr>
          <w:t>II</w:t>
        </w:r>
        <w:r w:rsidRPr="00A865D8">
          <w:rPr>
            <w:i/>
            <w:color w:val="0563C1"/>
            <w:sz w:val="28"/>
            <w:szCs w:val="28"/>
            <w:u w:val="single"/>
            <w:lang w:eastAsia="en-US"/>
          </w:rPr>
          <w:t>НС)</w:t>
        </w:r>
      </w:hyperlink>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lastRenderedPageBreak/>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lastRenderedPageBreak/>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lastRenderedPageBreak/>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9474B2" w:rsidRPr="004250F8">
        <w:rPr>
          <w:rStyle w:val="blk3"/>
          <w:color w:val="000000"/>
          <w:sz w:val="28"/>
          <w:szCs w:val="28"/>
          <w:specVanish w:val="0"/>
        </w:rPr>
        <w:t>Советом Министров</w:t>
      </w:r>
      <w:r w:rsidR="00533912" w:rsidRPr="004250F8">
        <w:rPr>
          <w:rStyle w:val="blk3"/>
          <w:color w:val="000000"/>
          <w:sz w:val="28"/>
          <w:szCs w:val="28"/>
          <w:specVanish w:val="0"/>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AB0F43" w:rsidRDefault="00AB0F43" w:rsidP="00771A23">
      <w:pPr>
        <w:pStyle w:val="1"/>
        <w:spacing w:before="0" w:after="360" w:line="276" w:lineRule="auto"/>
        <w:ind w:firstLine="709"/>
        <w:jc w:val="both"/>
        <w:rPr>
          <w:rFonts w:ascii="Times New Roman" w:hAnsi="Times New Roman"/>
          <w:b w:val="0"/>
          <w:sz w:val="28"/>
          <w:szCs w:val="28"/>
          <w:bdr w:val="none" w:sz="0" w:space="0" w:color="auto" w:frame="1"/>
        </w:rPr>
      </w:pPr>
    </w:p>
    <w:p w:rsidR="00AB0F43" w:rsidRDefault="00AB0F43" w:rsidP="00771A23">
      <w:pPr>
        <w:pStyle w:val="1"/>
        <w:spacing w:before="0" w:after="360" w:line="276" w:lineRule="auto"/>
        <w:ind w:firstLine="709"/>
        <w:jc w:val="both"/>
        <w:rPr>
          <w:rFonts w:ascii="Times New Roman" w:hAnsi="Times New Roman"/>
          <w:b w:val="0"/>
          <w:sz w:val="28"/>
          <w:szCs w:val="28"/>
          <w:bdr w:val="none" w:sz="0" w:space="0" w:color="auto" w:frame="1"/>
        </w:rPr>
      </w:pPr>
    </w:p>
    <w:p w:rsidR="00AB0F43" w:rsidRPr="00AB0F43" w:rsidRDefault="00BD4EC0" w:rsidP="00AB0F4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EB45DF" w:rsidRPr="00AB0F43" w:rsidRDefault="009B7AAC" w:rsidP="00AB0F4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bookmarkStart w:id="33" w:name="o38"/>
      <w:bookmarkEnd w:id="33"/>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lastRenderedPageBreak/>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lastRenderedPageBreak/>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lastRenderedPageBreak/>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w:t>
      </w:r>
      <w:r w:rsidRPr="00793459">
        <w:rPr>
          <w:sz w:val="28"/>
          <w:szCs w:val="28"/>
        </w:rPr>
        <w:lastRenderedPageBreak/>
        <w:t xml:space="preserve">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w:t>
      </w:r>
      <w:r w:rsidR="00BF0836" w:rsidRPr="005F2DB4">
        <w:rPr>
          <w:color w:val="000000"/>
          <w:sz w:val="28"/>
          <w:szCs w:val="28"/>
        </w:rPr>
        <w:lastRenderedPageBreak/>
        <w:t>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1" w:name="o110"/>
      <w:bookmarkEnd w:id="10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AB0F43" w:rsidP="00771A23">
      <w:pPr>
        <w:shd w:val="clear" w:color="auto" w:fill="FFFFFF"/>
        <w:spacing w:after="360" w:line="276" w:lineRule="auto"/>
        <w:ind w:firstLine="709"/>
        <w:jc w:val="both"/>
        <w:textAlignment w:val="baseline"/>
        <w:rPr>
          <w:i/>
          <w:color w:val="000000"/>
          <w:sz w:val="28"/>
          <w:szCs w:val="28"/>
        </w:rPr>
      </w:pPr>
      <w:hyperlink r:id="rId30"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rsidR="00DF09EB" w:rsidRPr="00DF40ED" w:rsidRDefault="00AB0F43" w:rsidP="00DF09EB">
      <w:pPr>
        <w:shd w:val="clear" w:color="auto" w:fill="FFFFFF"/>
        <w:spacing w:after="360" w:line="276" w:lineRule="auto"/>
        <w:ind w:firstLine="709"/>
        <w:jc w:val="both"/>
        <w:textAlignment w:val="baseline"/>
        <w:rPr>
          <w:i/>
          <w:color w:val="000000"/>
          <w:sz w:val="28"/>
          <w:szCs w:val="28"/>
        </w:rPr>
      </w:pPr>
      <w:hyperlink r:id="rId31"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w:t>
        </w:r>
        <w:r w:rsidR="00CB0A3F">
          <w:rPr>
            <w:rStyle w:val="af0"/>
            <w:i/>
            <w:sz w:val="28"/>
            <w:szCs w:val="28"/>
          </w:rPr>
          <w:br/>
        </w:r>
        <w:r w:rsidR="00DF09EB" w:rsidRPr="00DF40ED">
          <w:rPr>
            <w:rStyle w:val="af0"/>
            <w:i/>
            <w:sz w:val="28"/>
            <w:szCs w:val="28"/>
          </w:rPr>
          <w:t xml:space="preserve">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lastRenderedPageBreak/>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AB0F43" w:rsidP="00771A23">
      <w:pPr>
        <w:shd w:val="clear" w:color="auto" w:fill="FFFFFF"/>
        <w:spacing w:after="360" w:line="276" w:lineRule="auto"/>
        <w:ind w:firstLine="709"/>
        <w:jc w:val="both"/>
        <w:textAlignment w:val="baseline"/>
        <w:rPr>
          <w:i/>
          <w:color w:val="000000"/>
          <w:sz w:val="28"/>
          <w:szCs w:val="28"/>
        </w:rPr>
      </w:pPr>
      <w:hyperlink r:id="rId32" w:history="1">
        <w:r w:rsidR="00DF40ED" w:rsidRPr="00DF40ED">
          <w:rPr>
            <w:rStyle w:val="af0"/>
            <w:i/>
            <w:sz w:val="28"/>
            <w:szCs w:val="28"/>
          </w:rPr>
          <w:t xml:space="preserve">(Пункт 7 части 1 статьи 10 с изменениями, внесенными Законом </w:t>
        </w:r>
        <w:r w:rsidR="00CB0A3F">
          <w:rPr>
            <w:rStyle w:val="af0"/>
            <w:i/>
            <w:sz w:val="28"/>
            <w:szCs w:val="28"/>
          </w:rPr>
          <w:br/>
        </w:r>
        <w:r w:rsidR="00DF40ED" w:rsidRPr="00DF40ED">
          <w:rPr>
            <w:rStyle w:val="af0"/>
            <w:i/>
            <w:sz w:val="28"/>
            <w:szCs w:val="28"/>
          </w:rPr>
          <w:t>от 23.09.2016 № 149-IНС)</w:t>
        </w:r>
      </w:hyperlink>
    </w:p>
    <w:p w:rsidR="00CB0A3F" w:rsidRPr="00CB0A3F" w:rsidRDefault="0025735E" w:rsidP="00CB0A3F">
      <w:pPr>
        <w:pStyle w:val="af1"/>
        <w:tabs>
          <w:tab w:val="left" w:pos="9639"/>
        </w:tabs>
        <w:spacing w:after="360"/>
        <w:ind w:left="0" w:firstLine="709"/>
        <w:contextualSpacing w:val="0"/>
        <w:jc w:val="both"/>
        <w:rPr>
          <w:rFonts w:eastAsiaTheme="minorEastAsia"/>
          <w:i/>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hyperlink r:id="rId33" w:history="1">
        <w:r w:rsidR="00CB0A3F" w:rsidRPr="00CB0A3F">
          <w:rPr>
            <w:rFonts w:eastAsiaTheme="minorEastAsia"/>
            <w:i/>
            <w:color w:val="0000FF" w:themeColor="hyperlink"/>
            <w:sz w:val="28"/>
            <w:szCs w:val="28"/>
            <w:u w:val="single"/>
          </w:rPr>
          <w:t>(Пункт 8 части 1 статьи 10 утратил силу в соответствии с Законом от 08.06.2018 № 234-IНС)</w:t>
        </w:r>
      </w:hyperlink>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AB0F43" w:rsidP="00771A23">
      <w:pPr>
        <w:spacing w:after="360" w:line="276" w:lineRule="auto"/>
        <w:ind w:firstLine="709"/>
        <w:jc w:val="both"/>
        <w:rPr>
          <w:i/>
          <w:sz w:val="28"/>
          <w:szCs w:val="28"/>
        </w:rPr>
      </w:pPr>
      <w:hyperlink r:id="rId34" w:history="1">
        <w:r w:rsidR="00A77479" w:rsidRPr="00AF26B6">
          <w:rPr>
            <w:rStyle w:val="af0"/>
            <w:i/>
            <w:sz w:val="28"/>
            <w:szCs w:val="28"/>
          </w:rPr>
          <w:t>(Пункт 10 части 1 статьи 10 введен Законом от 11.03.2016 № 113-IНС)</w:t>
        </w:r>
      </w:hyperlink>
    </w:p>
    <w:p w:rsidR="00CF64D8" w:rsidRDefault="00CF64D8" w:rsidP="00CF64D8">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sidRPr="00EF0765">
        <w:rPr>
          <w:color w:val="000000"/>
          <w:sz w:val="28"/>
          <w:szCs w:val="28"/>
        </w:rPr>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rsidR="00D80050" w:rsidRPr="00852364" w:rsidRDefault="00AB0F43" w:rsidP="00CF64D8">
      <w:pPr>
        <w:shd w:val="clear" w:color="auto" w:fill="FFFFFF"/>
        <w:spacing w:after="360" w:line="276" w:lineRule="auto"/>
        <w:ind w:firstLine="709"/>
        <w:jc w:val="both"/>
        <w:textAlignment w:val="baseline"/>
        <w:rPr>
          <w:color w:val="000000"/>
          <w:sz w:val="28"/>
          <w:szCs w:val="28"/>
        </w:rPr>
      </w:pPr>
      <w:hyperlink r:id="rId35" w:history="1">
        <w:r w:rsidR="00CF64D8" w:rsidRPr="00327D8F">
          <w:rPr>
            <w:rStyle w:val="af0"/>
            <w:i/>
            <w:sz w:val="28"/>
            <w:szCs w:val="28"/>
          </w:rPr>
          <w:t>(Часть 2 статьи 10 изложена в новой редакции в соответствии с Законом от 14.12.2017 № 209-IНС)</w:t>
        </w:r>
      </w:hyperlink>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36"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37"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38"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proofErr w:type="gramStart"/>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w:t>
      </w:r>
      <w:proofErr w:type="gramEnd"/>
      <w:r w:rsidRPr="00CF64D8">
        <w:rPr>
          <w:color w:val="000000"/>
          <w:sz w:val="28"/>
          <w:szCs w:val="28"/>
        </w:rPr>
        <w:t xml:space="preserve"> 100 метров в секунду;</w:t>
      </w:r>
    </w:p>
    <w:p w:rsidR="004802EA" w:rsidRPr="005F2DB4" w:rsidRDefault="00AB0F43" w:rsidP="00CF64D8">
      <w:pPr>
        <w:shd w:val="clear" w:color="auto" w:fill="FFFFFF"/>
        <w:spacing w:after="360" w:line="276" w:lineRule="auto"/>
        <w:ind w:firstLine="709"/>
        <w:jc w:val="both"/>
        <w:textAlignment w:val="baseline"/>
        <w:rPr>
          <w:color w:val="000000"/>
          <w:sz w:val="28"/>
          <w:szCs w:val="28"/>
        </w:rPr>
      </w:pPr>
      <w:hyperlink r:id="rId39" w:history="1">
        <w:r w:rsidR="00CF64D8" w:rsidRPr="00CF64D8">
          <w:rPr>
            <w:rStyle w:val="af0"/>
            <w:i/>
            <w:sz w:val="28"/>
            <w:szCs w:val="28"/>
          </w:rPr>
          <w:t>(Пункт 6 части 3 статьи 10 изложен в новой редакции в соответствии с Законом от 14.12.2017 № 209-IНС)</w:t>
        </w:r>
      </w:hyperlink>
    </w:p>
    <w:p w:rsidR="00CF64D8" w:rsidRPr="00327D8F" w:rsidRDefault="004014A0" w:rsidP="00CF64D8">
      <w:pPr>
        <w:shd w:val="clear" w:color="auto" w:fill="FFFFFF"/>
        <w:spacing w:after="360"/>
        <w:ind w:firstLine="709"/>
        <w:jc w:val="both"/>
        <w:textAlignment w:val="baseline"/>
        <w:rPr>
          <w:i/>
          <w:color w:val="000000"/>
          <w:sz w:val="28"/>
          <w:szCs w:val="28"/>
        </w:rPr>
      </w:pPr>
      <w:bookmarkStart w:id="117" w:name="o127"/>
      <w:bookmarkEnd w:id="117"/>
      <w:r>
        <w:rPr>
          <w:color w:val="000000"/>
          <w:sz w:val="28"/>
          <w:szCs w:val="28"/>
        </w:rPr>
        <w:t>7</w:t>
      </w:r>
      <w:r w:rsidR="00BF0836" w:rsidRPr="005F2DB4">
        <w:rPr>
          <w:color w:val="000000"/>
          <w:sz w:val="28"/>
          <w:szCs w:val="28"/>
        </w:rPr>
        <w:t xml:space="preserve">) </w:t>
      </w:r>
      <w:hyperlink r:id="rId40"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rsidR="0020317C" w:rsidRPr="005F2DB4" w:rsidRDefault="00AB0F43" w:rsidP="00CF64D8">
      <w:pPr>
        <w:spacing w:after="360" w:line="276" w:lineRule="auto"/>
        <w:ind w:firstLine="709"/>
        <w:jc w:val="both"/>
        <w:rPr>
          <w:color w:val="000000"/>
          <w:sz w:val="28"/>
          <w:szCs w:val="28"/>
        </w:rPr>
      </w:pPr>
      <w:hyperlink r:id="rId41" w:history="1">
        <w:r w:rsidR="00CF64D8" w:rsidRPr="00CF64D8">
          <w:rPr>
            <w:rStyle w:val="af0"/>
            <w:i/>
            <w:sz w:val="28"/>
            <w:szCs w:val="28"/>
          </w:rPr>
          <w:t>(Пункт 9 части 3 статьи 10 изложен в новой редакции в соответствии с Законом от 14.12.2017 № 209-IНС)</w:t>
        </w:r>
      </w:hyperlink>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t>11) производство особо опасных химических веществ, перечень которых устанавливается Советом Министров Донецкой Народной Республики;</w:t>
      </w:r>
    </w:p>
    <w:p w:rsidR="00F911FC" w:rsidRPr="005F2DB4" w:rsidRDefault="00AB0F43" w:rsidP="00CF64D8">
      <w:pPr>
        <w:spacing w:after="360" w:line="276" w:lineRule="auto"/>
        <w:ind w:firstLine="709"/>
        <w:jc w:val="both"/>
        <w:textAlignment w:val="center"/>
        <w:rPr>
          <w:color w:val="000000"/>
          <w:sz w:val="28"/>
          <w:szCs w:val="28"/>
        </w:rPr>
      </w:pPr>
      <w:hyperlink r:id="rId42" w:history="1">
        <w:r w:rsidR="00CF64D8" w:rsidRPr="00CF64D8">
          <w:rPr>
            <w:rStyle w:val="af0"/>
            <w:i/>
            <w:sz w:val="28"/>
            <w:szCs w:val="28"/>
          </w:rPr>
          <w:t>(Пункт 11 части 3 статьи 10 изложен в новой редакции в соответствии с Законом от 14.12.2017 № 209-IНС)</w:t>
        </w:r>
      </w:hyperlink>
    </w:p>
    <w:p w:rsidR="00EE146A" w:rsidRDefault="00EE146A" w:rsidP="00EE146A">
      <w:pPr>
        <w:spacing w:after="360" w:line="276" w:lineRule="auto"/>
        <w:ind w:firstLine="709"/>
        <w:jc w:val="both"/>
        <w:rPr>
          <w:rFonts w:eastAsia="Calibri"/>
          <w:sz w:val="28"/>
          <w:szCs w:val="28"/>
          <w:lang w:eastAsia="en-US"/>
        </w:rPr>
      </w:pPr>
      <w:r>
        <w:rPr>
          <w:rStyle w:val="blk3"/>
          <w:sz w:val="28"/>
          <w:szCs w:val="28"/>
          <w:specVanish w:val="0"/>
        </w:rPr>
        <w:t>12</w:t>
      </w:r>
      <w:r w:rsidRPr="005F2DB4">
        <w:rPr>
          <w:rStyle w:val="blk3"/>
          <w:sz w:val="28"/>
          <w:szCs w:val="28"/>
          <w:specVanish w:val="0"/>
        </w:rPr>
        <w:t xml:space="preserve">) </w:t>
      </w:r>
      <w:r w:rsidRPr="00EF70EC">
        <w:rPr>
          <w:rFonts w:eastAsia="Calibri"/>
          <w:sz w:val="28"/>
          <w:szCs w:val="28"/>
          <w:lang w:eastAsia="en-US"/>
        </w:rPr>
        <w:t>деятельность по сбору, транспортировке, обработке, утилизации, обезвреживанию, размещению отходов I-</w:t>
      </w:r>
      <w:r w:rsidRPr="00EF70EC">
        <w:rPr>
          <w:rFonts w:eastAsia="Calibri"/>
          <w:sz w:val="28"/>
          <w:szCs w:val="28"/>
          <w:lang w:val="en-US" w:eastAsia="en-US"/>
        </w:rPr>
        <w:t>III</w:t>
      </w:r>
      <w:r w:rsidRPr="00EF70EC">
        <w:rPr>
          <w:rFonts w:eastAsia="Calibri"/>
          <w:sz w:val="28"/>
          <w:szCs w:val="28"/>
          <w:lang w:eastAsia="en-US"/>
        </w:rPr>
        <w:t xml:space="preserve"> классов опасности;</w:t>
      </w:r>
    </w:p>
    <w:p w:rsidR="0020317C" w:rsidRPr="005F2DB4" w:rsidRDefault="00AB0F43" w:rsidP="00EE146A">
      <w:pPr>
        <w:spacing w:after="360" w:line="276" w:lineRule="auto"/>
        <w:ind w:firstLine="709"/>
        <w:jc w:val="both"/>
        <w:rPr>
          <w:sz w:val="28"/>
          <w:szCs w:val="28"/>
        </w:rPr>
      </w:pPr>
      <w:hyperlink r:id="rId43" w:history="1">
        <w:r w:rsidR="00EE146A" w:rsidRPr="00EF70EC">
          <w:rPr>
            <w:rStyle w:val="af0"/>
            <w:rFonts w:eastAsia="Calibri"/>
            <w:i/>
            <w:sz w:val="28"/>
            <w:szCs w:val="28"/>
            <w:lang w:eastAsia="en-US"/>
          </w:rPr>
          <w:t>(Пункт 12 части 3 статьи 10 изложен в новой редакции в соответствии с Законом от 10.03.2018 № 236-</w:t>
        </w:r>
        <w:r w:rsidR="00EE146A" w:rsidRPr="00EF70EC">
          <w:rPr>
            <w:rStyle w:val="af0"/>
            <w:rFonts w:eastAsia="Calibri"/>
            <w:i/>
            <w:sz w:val="28"/>
            <w:szCs w:val="28"/>
            <w:lang w:val="en-US" w:eastAsia="en-US"/>
          </w:rPr>
          <w:t>I</w:t>
        </w:r>
        <w:r w:rsidR="00EE146A" w:rsidRPr="00EF70EC">
          <w:rPr>
            <w:rStyle w:val="af0"/>
            <w:rFonts w:eastAsia="Calibri"/>
            <w:i/>
            <w:sz w:val="28"/>
            <w:szCs w:val="28"/>
            <w:lang w:eastAsia="en-US"/>
          </w:rPr>
          <w:t>НС)</w:t>
        </w:r>
      </w:hyperlink>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AB0F43" w:rsidP="005421E0">
      <w:pPr>
        <w:shd w:val="clear" w:color="auto" w:fill="FFFFFF"/>
        <w:spacing w:after="360" w:line="276" w:lineRule="auto"/>
        <w:ind w:firstLine="709"/>
        <w:jc w:val="both"/>
        <w:textAlignment w:val="baseline"/>
        <w:rPr>
          <w:bCs/>
          <w:i/>
          <w:color w:val="000000"/>
          <w:sz w:val="28"/>
          <w:szCs w:val="28"/>
        </w:rPr>
      </w:pPr>
      <w:hyperlink r:id="rId44"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 xml:space="preserve">я снятия информации с каналов связи, других средств негласного получения информации, торговля специальными техническими средствами для снятия </w:t>
      </w:r>
      <w:r w:rsidR="00995D93" w:rsidRPr="005F2DB4">
        <w:rPr>
          <w:color w:val="000000"/>
          <w:sz w:val="28"/>
          <w:szCs w:val="28"/>
        </w:rPr>
        <w:lastRenderedPageBreak/>
        <w:t>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AB0F43" w:rsidP="00771A23">
      <w:pPr>
        <w:spacing w:after="360" w:line="276" w:lineRule="auto"/>
        <w:ind w:firstLine="709"/>
        <w:jc w:val="both"/>
        <w:rPr>
          <w:i/>
          <w:sz w:val="28"/>
          <w:szCs w:val="28"/>
        </w:rPr>
      </w:pPr>
      <w:hyperlink r:id="rId45"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2C68B1" w:rsidRPr="002C68B1" w:rsidRDefault="002C68B1" w:rsidP="002C68B1">
      <w:pPr>
        <w:shd w:val="clear" w:color="auto" w:fill="FFFFFF"/>
        <w:spacing w:after="360" w:line="276" w:lineRule="auto"/>
        <w:ind w:firstLine="709"/>
        <w:jc w:val="both"/>
        <w:textAlignment w:val="baseline"/>
        <w:rPr>
          <w:sz w:val="28"/>
          <w:szCs w:val="28"/>
        </w:rPr>
      </w:pPr>
      <w:bookmarkStart w:id="134" w:name="o145"/>
      <w:bookmarkEnd w:id="134"/>
      <w:r w:rsidRPr="002C68B1">
        <w:rPr>
          <w:sz w:val="28"/>
          <w:szCs w:val="28"/>
        </w:rPr>
        <w:t>31) медицинская деятельность;</w:t>
      </w:r>
    </w:p>
    <w:bookmarkStart w:id="135" w:name="o146"/>
    <w:bookmarkStart w:id="136" w:name="o147"/>
    <w:bookmarkEnd w:id="135"/>
    <w:bookmarkEnd w:id="136"/>
    <w:p w:rsidR="002C68B1" w:rsidRPr="00C376E8" w:rsidRDefault="002C68B1" w:rsidP="002C68B1">
      <w:pPr>
        <w:shd w:val="clear" w:color="auto" w:fill="FFFFFF"/>
        <w:spacing w:after="360" w:line="276" w:lineRule="auto"/>
        <w:ind w:firstLine="709"/>
        <w:jc w:val="both"/>
        <w:textAlignment w:val="baseline"/>
        <w:rPr>
          <w:i/>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"https://dnrsovet.gov.ru/zakonodatelnaya-deyatelnost/prinyatye/zakony/zakon-donetskoj-narodnoj-respubliki-o-vnesenii-izmenenij-v-nekotorye-zakony-donetskoj-narodnoj-respubliki-4/" </w:instrText>
      </w:r>
      <w:r>
        <w:rPr>
          <w:i/>
          <w:sz w:val="28"/>
          <w:szCs w:val="28"/>
        </w:rPr>
        <w:fldChar w:fldCharType="separate"/>
      </w:r>
      <w:r w:rsidRPr="00C376E8">
        <w:rPr>
          <w:rStyle w:val="af0"/>
          <w:i/>
          <w:sz w:val="28"/>
          <w:szCs w:val="28"/>
        </w:rPr>
        <w:t>(Пункт 31 части 3 статьи 10 изложен в новой редакции в соответствии с Законом от 08.06.2018 № 230-ІНС)</w:t>
      </w:r>
      <w:r>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sidRPr="004014A0">
        <w:rPr>
          <w:color w:val="000000"/>
          <w:sz w:val="28"/>
          <w:szCs w:val="28"/>
        </w:rPr>
        <w:t>32</w:t>
      </w:r>
      <w:r w:rsidR="00BF0836" w:rsidRPr="004014A0">
        <w:rPr>
          <w:color w:val="000000"/>
          <w:sz w:val="28"/>
          <w:szCs w:val="28"/>
        </w:rPr>
        <w:t xml:space="preserve">) </w:t>
      </w:r>
      <w:bookmarkStart w:id="137" w:name="o148"/>
      <w:bookmarkEnd w:id="137"/>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2</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Pr>
          <w:color w:val="000000"/>
          <w:sz w:val="28"/>
          <w:szCs w:val="28"/>
        </w:rPr>
        <w:t>33</w:t>
      </w:r>
      <w:r w:rsidR="00995D93">
        <w:rPr>
          <w:color w:val="000000"/>
          <w:sz w:val="28"/>
          <w:szCs w:val="28"/>
        </w:rPr>
        <w:t>)</w:t>
      </w:r>
      <w:r w:rsidR="00995D93" w:rsidRPr="00995D93">
        <w:rPr>
          <w:color w:val="000000"/>
          <w:sz w:val="28"/>
          <w:szCs w:val="28"/>
        </w:rPr>
        <w:t xml:space="preserve"> </w:t>
      </w:r>
      <w:bookmarkStart w:id="138" w:name="o149"/>
      <w:bookmarkEnd w:id="138"/>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3</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0" w:name="o151"/>
      <w:bookmarkEnd w:id="140"/>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rsidR="00346190" w:rsidRDefault="000C4E3B" w:rsidP="00346190">
      <w:pPr>
        <w:shd w:val="clear" w:color="auto" w:fill="FFFFFF"/>
        <w:spacing w:after="360" w:line="276" w:lineRule="auto"/>
        <w:ind w:firstLine="709"/>
        <w:jc w:val="both"/>
        <w:textAlignment w:val="baseline"/>
        <w:rPr>
          <w:color w:val="000000"/>
          <w:sz w:val="28"/>
          <w:szCs w:val="28"/>
        </w:rPr>
      </w:pPr>
      <w:r w:rsidRPr="000C4E3B">
        <w:rPr>
          <w:color w:val="000000"/>
          <w:sz w:val="28"/>
          <w:szCs w:val="28"/>
        </w:rPr>
        <w:t>37) предоставление услуг по перевозке пассажиров автомобильным транспортом (кроме внутренних перевозок пассажиров на такси);</w:t>
      </w:r>
    </w:p>
    <w:p w:rsidR="000C4E3B" w:rsidRPr="00346190" w:rsidRDefault="00AB0F43" w:rsidP="00346190">
      <w:pPr>
        <w:shd w:val="clear" w:color="auto" w:fill="FFFFFF"/>
        <w:spacing w:after="360" w:line="276" w:lineRule="auto"/>
        <w:ind w:firstLine="709"/>
        <w:jc w:val="both"/>
        <w:textAlignment w:val="baseline"/>
        <w:rPr>
          <w:color w:val="000000"/>
          <w:sz w:val="28"/>
          <w:szCs w:val="28"/>
        </w:rPr>
      </w:pPr>
      <w:hyperlink r:id="rId46" w:history="1">
        <w:r w:rsidR="000C4E3B" w:rsidRPr="000C4E3B">
          <w:rPr>
            <w:i/>
            <w:color w:val="0000FF"/>
            <w:sz w:val="28"/>
            <w:szCs w:val="28"/>
            <w:u w:val="single"/>
          </w:rPr>
          <w:t>(Пункт 37 части 3 статьи 10 изложен в новой редакции в соответствии с Законом от 09.11.2018 № 262-</w:t>
        </w:r>
        <w:r w:rsidR="000C4E3B" w:rsidRPr="000C4E3B">
          <w:rPr>
            <w:i/>
            <w:color w:val="0000FF"/>
            <w:sz w:val="28"/>
            <w:szCs w:val="28"/>
            <w:u w:val="single"/>
            <w:lang w:val="en-US"/>
          </w:rPr>
          <w:t>I</w:t>
        </w:r>
        <w:r w:rsidR="000C4E3B" w:rsidRPr="000C4E3B">
          <w:rPr>
            <w:i/>
            <w:color w:val="0000FF"/>
            <w:sz w:val="28"/>
            <w:szCs w:val="28"/>
            <w:u w:val="single"/>
          </w:rPr>
          <w:t>НС)</w:t>
        </w:r>
      </w:hyperlink>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47" w:history="1">
        <w:r w:rsidRPr="00FC3409">
          <w:rPr>
            <w:rStyle w:val="af0"/>
            <w:i/>
            <w:sz w:val="28"/>
            <w:szCs w:val="28"/>
          </w:rPr>
          <w:t>от 12.02.2016 № 105-IНС</w:t>
        </w:r>
      </w:hyperlink>
      <w:r w:rsidRPr="00346190">
        <w:rPr>
          <w:i/>
          <w:sz w:val="28"/>
          <w:szCs w:val="28"/>
        </w:rPr>
        <w:t xml:space="preserve">, </w:t>
      </w:r>
      <w:hyperlink r:id="rId48"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lastRenderedPageBreak/>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specVanish w:val="0"/>
        </w:rPr>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rsidR="00FE39E0" w:rsidRPr="005F2DB4" w:rsidRDefault="00AB0F43" w:rsidP="00CF64D8">
      <w:pPr>
        <w:shd w:val="clear" w:color="auto" w:fill="FFFFFF"/>
        <w:spacing w:after="360" w:line="276" w:lineRule="auto"/>
        <w:ind w:firstLine="709"/>
        <w:jc w:val="both"/>
        <w:textAlignment w:val="baseline"/>
        <w:rPr>
          <w:color w:val="000000"/>
          <w:sz w:val="28"/>
          <w:szCs w:val="28"/>
        </w:rPr>
      </w:pPr>
      <w:hyperlink r:id="rId49" w:history="1">
        <w:r w:rsidR="00CF64D8" w:rsidRPr="00CF64D8">
          <w:rPr>
            <w:rStyle w:val="af0"/>
            <w:i/>
            <w:sz w:val="28"/>
            <w:szCs w:val="28"/>
          </w:rPr>
          <w:t>(Пункт 49 части 3 статьи 10 изложен в новой редакции в соответствии с Законом от 14.12.2017 № 209-IНС)</w:t>
        </w:r>
      </w:hyperlink>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Default="00367C84" w:rsidP="00771A23">
      <w:pPr>
        <w:shd w:val="clear" w:color="auto" w:fill="FFFFFF"/>
        <w:spacing w:after="360" w:line="276" w:lineRule="auto"/>
        <w:ind w:firstLine="709"/>
        <w:jc w:val="both"/>
        <w:textAlignment w:val="baseline"/>
        <w:rPr>
          <w:rStyle w:val="blk3"/>
          <w:sz w:val="28"/>
          <w:szCs w:val="28"/>
        </w:rPr>
      </w:pPr>
      <w:bookmarkStart w:id="162" w:name="o175"/>
      <w:bookmarkEnd w:id="162"/>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lastRenderedPageBreak/>
        <w:t>55</w:t>
      </w:r>
      <w:r w:rsidRPr="00CF64D8">
        <w:rPr>
          <w:color w:val="000000"/>
          <w:sz w:val="28"/>
          <w:szCs w:val="28"/>
          <w:vertAlign w:val="superscript"/>
        </w:rPr>
        <w:t>1</w:t>
      </w:r>
      <w:r w:rsidRPr="00CF64D8">
        <w:rPr>
          <w:color w:val="000000"/>
          <w:sz w:val="28"/>
          <w:szCs w:val="28"/>
        </w:rPr>
        <w:t>) проведение землеустроительных работ;</w:t>
      </w:r>
    </w:p>
    <w:p w:rsidR="00CF64D8" w:rsidRPr="00CF64D8" w:rsidRDefault="00AB0F43" w:rsidP="00CF64D8">
      <w:pPr>
        <w:shd w:val="clear" w:color="auto" w:fill="FFFFFF"/>
        <w:spacing w:after="360" w:line="276" w:lineRule="auto"/>
        <w:ind w:firstLine="709"/>
        <w:jc w:val="both"/>
        <w:textAlignment w:val="baseline"/>
        <w:rPr>
          <w:i/>
          <w:color w:val="000000"/>
          <w:sz w:val="28"/>
          <w:szCs w:val="28"/>
        </w:rPr>
      </w:pPr>
      <w:hyperlink r:id="rId50" w:history="1">
        <w:r w:rsidR="00CF64D8" w:rsidRPr="00CF64D8">
          <w:rPr>
            <w:rStyle w:val="af0"/>
            <w:i/>
            <w:sz w:val="28"/>
            <w:szCs w:val="28"/>
          </w:rPr>
          <w:t>(Пункт 55</w:t>
        </w:r>
        <w:r w:rsidR="00CF64D8" w:rsidRPr="00CF64D8">
          <w:rPr>
            <w:rStyle w:val="af0"/>
            <w:i/>
            <w:sz w:val="28"/>
            <w:szCs w:val="28"/>
            <w:vertAlign w:val="superscript"/>
          </w:rPr>
          <w:t>1</w:t>
        </w:r>
        <w:r w:rsidR="00CF64D8" w:rsidRPr="00CF64D8">
          <w:rPr>
            <w:rStyle w:val="af0"/>
            <w:i/>
            <w:sz w:val="28"/>
            <w:szCs w:val="28"/>
          </w:rPr>
          <w:t xml:space="preserve"> части 3 статьи 10 введен Законом от 14.12.2017 № 209-IНС)</w:t>
        </w:r>
      </w:hyperlink>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51"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AB0F43" w:rsidP="00771A23">
      <w:pPr>
        <w:spacing w:after="360" w:line="276" w:lineRule="auto"/>
        <w:ind w:firstLine="709"/>
        <w:jc w:val="both"/>
        <w:rPr>
          <w:i/>
          <w:sz w:val="28"/>
          <w:szCs w:val="28"/>
        </w:rPr>
      </w:pPr>
      <w:hyperlink r:id="rId52"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AB0F43" w:rsidP="00771A23">
      <w:pPr>
        <w:spacing w:after="360" w:line="276" w:lineRule="auto"/>
        <w:ind w:firstLine="709"/>
        <w:jc w:val="both"/>
        <w:rPr>
          <w:i/>
          <w:sz w:val="28"/>
          <w:szCs w:val="28"/>
        </w:rPr>
      </w:pPr>
      <w:hyperlink r:id="rId53"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AB0F43" w:rsidP="00771A23">
      <w:pPr>
        <w:spacing w:after="360" w:line="276" w:lineRule="auto"/>
        <w:ind w:firstLine="709"/>
        <w:jc w:val="both"/>
        <w:rPr>
          <w:i/>
          <w:sz w:val="28"/>
          <w:szCs w:val="28"/>
        </w:rPr>
      </w:pPr>
      <w:hyperlink r:id="rId54"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lastRenderedPageBreak/>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AB0F43" w:rsidP="00771A23">
      <w:pPr>
        <w:spacing w:after="360" w:line="276" w:lineRule="auto"/>
        <w:ind w:firstLine="709"/>
        <w:jc w:val="both"/>
        <w:rPr>
          <w:rStyle w:val="af0"/>
          <w:i/>
          <w:sz w:val="28"/>
          <w:szCs w:val="28"/>
        </w:rPr>
      </w:pPr>
      <w:hyperlink r:id="rId55"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rsidR="00FC3409" w:rsidRPr="00FC3409" w:rsidRDefault="00AB0F43" w:rsidP="00FC3409">
      <w:pPr>
        <w:shd w:val="clear" w:color="auto" w:fill="FFFFFF"/>
        <w:spacing w:after="360" w:line="276" w:lineRule="auto"/>
        <w:ind w:firstLine="709"/>
        <w:jc w:val="both"/>
        <w:textAlignment w:val="baseline"/>
        <w:rPr>
          <w:i/>
          <w:color w:val="000000"/>
          <w:sz w:val="28"/>
          <w:szCs w:val="28"/>
        </w:rPr>
      </w:pPr>
      <w:hyperlink r:id="rId56" w:history="1">
        <w:r w:rsidR="00FC3409"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rsidR="00FC3409" w:rsidRDefault="00AB0F43" w:rsidP="00FC3409">
      <w:pPr>
        <w:shd w:val="clear" w:color="auto" w:fill="FFFFFF"/>
        <w:spacing w:after="360" w:line="276" w:lineRule="auto"/>
        <w:ind w:firstLine="709"/>
        <w:jc w:val="both"/>
        <w:textAlignment w:val="baseline"/>
        <w:rPr>
          <w:i/>
          <w:color w:val="0000FF"/>
          <w:sz w:val="28"/>
          <w:szCs w:val="28"/>
          <w:u w:val="single"/>
        </w:rPr>
      </w:pPr>
      <w:hyperlink r:id="rId57" w:history="1">
        <w:r w:rsidR="00FC3409" w:rsidRPr="00FC3409">
          <w:rPr>
            <w:i/>
            <w:color w:val="0000FF"/>
            <w:sz w:val="28"/>
            <w:szCs w:val="28"/>
            <w:u w:val="single"/>
          </w:rPr>
          <w:t>(Пункт 68 части 3 статьи 10 введен Законом от 10.02.2017 № 168-IНС)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69</w:t>
      </w:r>
      <w:r w:rsidRPr="004D7579">
        <w:rPr>
          <w:color w:val="000000"/>
          <w:sz w:val="28"/>
          <w:szCs w:val="28"/>
        </w:rPr>
        <w:t xml:space="preserve">) деятельность в сфере </w:t>
      </w:r>
      <w:r>
        <w:rPr>
          <w:color w:val="000000"/>
          <w:sz w:val="28"/>
          <w:szCs w:val="28"/>
        </w:rPr>
        <w:t>обращения</w:t>
      </w:r>
      <w:r w:rsidRPr="004D7579">
        <w:rPr>
          <w:color w:val="000000"/>
          <w:sz w:val="28"/>
          <w:szCs w:val="28"/>
        </w:rPr>
        <w:t xml:space="preserve"> источников ионизирующего излучения и обращения с радиоактивными отходами</w:t>
      </w:r>
      <w:r>
        <w:rPr>
          <w:color w:val="000000"/>
          <w:sz w:val="28"/>
          <w:szCs w:val="28"/>
        </w:rPr>
        <w:t>;</w:t>
      </w:r>
    </w:p>
    <w:p w:rsidR="00DF09EB" w:rsidRPr="001470AB" w:rsidRDefault="00AB0F43" w:rsidP="00DF09EB">
      <w:pPr>
        <w:shd w:val="clear" w:color="auto" w:fill="FFFFFF"/>
        <w:spacing w:after="360"/>
        <w:ind w:firstLine="709"/>
        <w:jc w:val="both"/>
        <w:textAlignment w:val="baseline"/>
        <w:rPr>
          <w:i/>
          <w:color w:val="000000"/>
          <w:sz w:val="28"/>
          <w:szCs w:val="28"/>
        </w:rPr>
      </w:pPr>
      <w:hyperlink r:id="rId58" w:history="1">
        <w:r w:rsidR="00DF09EB" w:rsidRPr="00DF09EB">
          <w:rPr>
            <w:rStyle w:val="af0"/>
            <w:i/>
            <w:sz w:val="28"/>
            <w:szCs w:val="28"/>
          </w:rPr>
          <w:t>(Пункт 69 части 3 статьи 10 введен Законом от 11.08.2017 № 190-IНС)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hyperlink r:id="rId59" w:history="1">
        <w:r w:rsidR="000A66D0" w:rsidRPr="000A66D0">
          <w:rPr>
            <w:rFonts w:eastAsia="Calibri"/>
            <w:i/>
            <w:color w:val="0000FF"/>
            <w:sz w:val="28"/>
            <w:szCs w:val="28"/>
            <w:u w:val="single"/>
            <w:lang w:eastAsia="en-US"/>
          </w:rPr>
          <w:t>(Пункт 70 части 3 статьи 10 утратил силу в соответствии с Законом от 09.11.2018 № 263-</w:t>
        </w:r>
        <w:r w:rsidR="000A66D0" w:rsidRPr="000A66D0">
          <w:rPr>
            <w:rFonts w:eastAsia="Calibri"/>
            <w:i/>
            <w:color w:val="0000FF"/>
            <w:sz w:val="28"/>
            <w:szCs w:val="28"/>
            <w:u w:val="single"/>
            <w:lang w:val="en-US" w:eastAsia="en-US"/>
          </w:rPr>
          <w:t>I</w:t>
        </w:r>
        <w:r w:rsidR="000A66D0" w:rsidRPr="000A66D0">
          <w:rPr>
            <w:rFonts w:eastAsia="Calibri"/>
            <w:i/>
            <w:color w:val="0000FF"/>
            <w:sz w:val="28"/>
            <w:szCs w:val="28"/>
            <w:u w:val="single"/>
            <w:lang w:eastAsia="en-US"/>
          </w:rPr>
          <w:t>НС)</w:t>
        </w:r>
      </w:hyperlink>
    </w:p>
    <w:p w:rsidR="00DF09EB" w:rsidRDefault="00AB0F43" w:rsidP="00DF09EB">
      <w:pPr>
        <w:shd w:val="clear" w:color="auto" w:fill="FFFFFF"/>
        <w:spacing w:after="360"/>
        <w:ind w:firstLine="709"/>
        <w:jc w:val="both"/>
        <w:textAlignment w:val="baseline"/>
        <w:rPr>
          <w:rStyle w:val="af0"/>
          <w:i/>
          <w:sz w:val="28"/>
          <w:szCs w:val="28"/>
        </w:rPr>
      </w:pPr>
      <w:hyperlink r:id="rId60" w:history="1">
        <w:r w:rsidR="00DF09EB" w:rsidRPr="00DF09EB">
          <w:rPr>
            <w:rStyle w:val="af0"/>
            <w:i/>
            <w:sz w:val="28"/>
            <w:szCs w:val="28"/>
          </w:rPr>
          <w:t>(Пункт 70 части 3 статьи 10 введен Законом от 11.08.2017 № 193-IНС)</w:t>
        </w:r>
      </w:hyperlink>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71) архитектурно-строительная деятельность.</w:t>
      </w:r>
    </w:p>
    <w:p w:rsidR="00CB0A3F" w:rsidRPr="00CB0A3F" w:rsidRDefault="00AB0F43" w:rsidP="00CB0A3F">
      <w:pPr>
        <w:tabs>
          <w:tab w:val="left" w:pos="9639"/>
        </w:tabs>
        <w:spacing w:after="360" w:line="276" w:lineRule="auto"/>
        <w:ind w:firstLine="709"/>
        <w:jc w:val="both"/>
        <w:rPr>
          <w:rFonts w:eastAsiaTheme="minorEastAsia"/>
          <w:i/>
          <w:sz w:val="28"/>
          <w:szCs w:val="28"/>
        </w:rPr>
      </w:pPr>
      <w:hyperlink r:id="rId61" w:history="1">
        <w:r w:rsidR="00CB0A3F" w:rsidRPr="00CB0A3F">
          <w:rPr>
            <w:rFonts w:eastAsiaTheme="minorEastAsia"/>
            <w:i/>
            <w:color w:val="0000FF" w:themeColor="hyperlink"/>
            <w:sz w:val="28"/>
            <w:szCs w:val="28"/>
            <w:u w:val="single"/>
          </w:rPr>
          <w:t>(Пункт 71 части 3 статьи 10 введен Законом от 08.06.2018 № 234-IНС)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AB0F43" w:rsidP="00771A23">
      <w:pPr>
        <w:spacing w:after="360" w:line="276" w:lineRule="auto"/>
        <w:ind w:firstLine="709"/>
        <w:jc w:val="both"/>
        <w:rPr>
          <w:i/>
          <w:sz w:val="28"/>
          <w:szCs w:val="28"/>
        </w:rPr>
      </w:pPr>
      <w:hyperlink r:id="rId62" w:history="1">
        <w:r w:rsidR="00A77479" w:rsidRPr="00AF26B6">
          <w:rPr>
            <w:rStyle w:val="af0"/>
            <w:i/>
            <w:sz w:val="28"/>
            <w:szCs w:val="28"/>
          </w:rPr>
          <w:t>(Часть 4 статьи 10 изложен в новой редакции в соответствии с  Законом от 11.03.2016 № 113-IНС)</w:t>
        </w:r>
      </w:hyperlink>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64" w:name="o177"/>
      <w:bookmarkStart w:id="165" w:name="o179"/>
      <w:bookmarkEnd w:id="164"/>
      <w:bookmarkEnd w:id="165"/>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lastRenderedPageBreak/>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w:t>
      </w:r>
      <w:r w:rsidR="00BF0836" w:rsidRPr="005F2DB4">
        <w:rPr>
          <w:color w:val="000000"/>
          <w:sz w:val="28"/>
          <w:szCs w:val="28"/>
        </w:rPr>
        <w:lastRenderedPageBreak/>
        <w:t xml:space="preserve">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80" w:name="o200"/>
      <w:bookmarkEnd w:id="180"/>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w:t>
      </w:r>
      <w:r w:rsidR="00BF0836" w:rsidRPr="00973C42">
        <w:rPr>
          <w:color w:val="000000"/>
          <w:sz w:val="28"/>
          <w:szCs w:val="28"/>
        </w:rPr>
        <w:lastRenderedPageBreak/>
        <w:t xml:space="preserve">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w:t>
      </w:r>
      <w:r w:rsidR="00BF0836" w:rsidRPr="005F2DB4">
        <w:rPr>
          <w:color w:val="000000"/>
          <w:sz w:val="28"/>
          <w:szCs w:val="28"/>
        </w:rPr>
        <w:lastRenderedPageBreak/>
        <w:t>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0" w:name="o220"/>
      <w:bookmarkStart w:id="201" w:name="o221"/>
      <w:bookmarkEnd w:id="200"/>
      <w:bookmarkEnd w:id="201"/>
      <w:r>
        <w:rPr>
          <w:bCs/>
          <w:i/>
          <w:color w:val="000000"/>
          <w:sz w:val="28"/>
          <w:szCs w:val="28"/>
        </w:rPr>
        <w:t xml:space="preserve">– </w:t>
      </w:r>
      <w:hyperlink r:id="rId63"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lastRenderedPageBreak/>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AB0F43" w:rsidP="00947A6C">
      <w:pPr>
        <w:spacing w:after="360" w:line="276" w:lineRule="auto"/>
        <w:ind w:firstLine="709"/>
        <w:jc w:val="both"/>
        <w:rPr>
          <w:i/>
          <w:sz w:val="28"/>
          <w:szCs w:val="28"/>
        </w:rPr>
      </w:pPr>
      <w:hyperlink r:id="rId64" w:history="1"/>
      <w:r w:rsidR="00947A6C" w:rsidRPr="00AC591E">
        <w:rPr>
          <w:i/>
          <w:sz w:val="28"/>
          <w:szCs w:val="28"/>
        </w:rPr>
        <w:t xml:space="preserve">(Часть 2 статьи 14 с изменениями, внесенными в соответствии с </w:t>
      </w:r>
      <w:hyperlink r:id="rId65"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66"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10" w:name="o240"/>
      <w:bookmarkEnd w:id="210"/>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w:t>
      </w:r>
      <w:r w:rsidR="00BF0836" w:rsidRPr="005F2DB4">
        <w:rPr>
          <w:color w:val="000000"/>
          <w:sz w:val="28"/>
          <w:szCs w:val="28"/>
        </w:rPr>
        <w:lastRenderedPageBreak/>
        <w:t xml:space="preserve">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AB0F43" w:rsidP="00771A23">
      <w:pPr>
        <w:shd w:val="clear" w:color="auto" w:fill="FFFFFF"/>
        <w:spacing w:after="360" w:line="276" w:lineRule="auto"/>
        <w:ind w:firstLine="709"/>
        <w:jc w:val="both"/>
        <w:textAlignment w:val="baseline"/>
        <w:rPr>
          <w:i/>
          <w:color w:val="000000"/>
          <w:sz w:val="28"/>
          <w:szCs w:val="28"/>
        </w:rPr>
      </w:pPr>
      <w:hyperlink r:id="rId67"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w:t>
      </w:r>
      <w:r w:rsidRPr="00793459">
        <w:rPr>
          <w:sz w:val="28"/>
          <w:szCs w:val="28"/>
        </w:rPr>
        <w:lastRenderedPageBreak/>
        <w:t xml:space="preserve">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lastRenderedPageBreak/>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53" w:name="o287"/>
      <w:bookmarkStart w:id="254" w:name="o288"/>
      <w:bookmarkEnd w:id="253"/>
      <w:bookmarkEnd w:id="254"/>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5" w:name="_GoBack"/>
      <w:bookmarkEnd w:id="255"/>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lastRenderedPageBreak/>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w:t>
      </w:r>
      <w:r w:rsidR="00BF0836" w:rsidRPr="005F2DB4">
        <w:rPr>
          <w:color w:val="000000"/>
          <w:sz w:val="28"/>
          <w:szCs w:val="28"/>
        </w:rPr>
        <w:lastRenderedPageBreak/>
        <w:t xml:space="preserve">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lastRenderedPageBreak/>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lastRenderedPageBreak/>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o376"/>
      <w:bookmarkEnd w:id="332"/>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Пункты 65, 66 и 71 части 3 статьи 10 настоящего Закона вступают в силу после утверждения органом лицензирования нормативных правовых актов, предусмотренных абзацами седьмым, девятым части 1 статьи 7 настоящего Закона.</w:t>
      </w:r>
    </w:p>
    <w:p w:rsidR="00CB0A3F" w:rsidRPr="00CB0A3F" w:rsidRDefault="00CB0A3F" w:rsidP="00CB0A3F">
      <w:pPr>
        <w:tabs>
          <w:tab w:val="left" w:pos="9639"/>
        </w:tabs>
        <w:spacing w:after="360" w:line="276" w:lineRule="auto"/>
        <w:ind w:firstLine="709"/>
        <w:jc w:val="both"/>
        <w:rPr>
          <w:rFonts w:eastAsiaTheme="minorEastAsia"/>
          <w:i/>
          <w:sz w:val="28"/>
          <w:szCs w:val="28"/>
        </w:rPr>
      </w:pPr>
      <w:r w:rsidRPr="00CB0A3F">
        <w:rPr>
          <w:rFonts w:eastAsiaTheme="minorEastAsia"/>
          <w:i/>
          <w:sz w:val="28"/>
          <w:szCs w:val="28"/>
        </w:rPr>
        <w:lastRenderedPageBreak/>
        <w:t xml:space="preserve">(Абзац второй части 1 Главы VI введен Законом </w:t>
      </w:r>
      <w:hyperlink r:id="rId68" w:history="1">
        <w:r w:rsidRPr="00CB0A3F">
          <w:rPr>
            <w:rFonts w:eastAsiaTheme="minorEastAsia"/>
            <w:i/>
            <w:color w:val="0000FF" w:themeColor="hyperlink"/>
            <w:sz w:val="28"/>
            <w:szCs w:val="28"/>
            <w:u w:val="single"/>
          </w:rPr>
          <w:t>от 12.02.2016 № 105-IНС</w:t>
        </w:r>
      </w:hyperlink>
      <w:r w:rsidRPr="00CB0A3F">
        <w:rPr>
          <w:rFonts w:eastAsiaTheme="minorEastAsia"/>
          <w:i/>
          <w:sz w:val="28"/>
          <w:szCs w:val="28"/>
        </w:rPr>
        <w:t xml:space="preserve">, в редакции Закона </w:t>
      </w:r>
      <w:hyperlink r:id="rId69" w:history="1">
        <w:r w:rsidRPr="00CB0A3F">
          <w:rPr>
            <w:rFonts w:eastAsiaTheme="minorEastAsia"/>
            <w:i/>
            <w:color w:val="0000FF" w:themeColor="hyperlink"/>
            <w:sz w:val="28"/>
            <w:szCs w:val="28"/>
            <w:u w:val="single"/>
          </w:rPr>
          <w:t>от 08.06.2018 № 234-IНС</w:t>
        </w:r>
      </w:hyperlink>
      <w:r w:rsidRPr="00CB0A3F">
        <w:rPr>
          <w:rFonts w:eastAsiaTheme="minorEastAsia"/>
          <w:i/>
          <w:sz w:val="28"/>
          <w:szCs w:val="28"/>
        </w:rPr>
        <w:t>)</w:t>
      </w:r>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70"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71"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73"/>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ACE" w:rsidRDefault="00253ACE" w:rsidP="00AE1964">
      <w:r>
        <w:separator/>
      </w:r>
    </w:p>
  </w:endnote>
  <w:endnote w:type="continuationSeparator" w:id="0">
    <w:p w:rsidR="00253ACE" w:rsidRDefault="00253ACE"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ACE" w:rsidRDefault="00253ACE" w:rsidP="00AE1964">
      <w:r>
        <w:separator/>
      </w:r>
    </w:p>
  </w:footnote>
  <w:footnote w:type="continuationSeparator" w:id="0">
    <w:p w:rsidR="00253ACE" w:rsidRDefault="00253ACE"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5DF" w:rsidRDefault="00EB45DF">
    <w:pPr>
      <w:pStyle w:val="a5"/>
      <w:jc w:val="center"/>
    </w:pPr>
    <w:r>
      <w:fldChar w:fldCharType="begin"/>
    </w:r>
    <w:r>
      <w:instrText>PAGE   \* MERGEFORMAT</w:instrText>
    </w:r>
    <w:r>
      <w:fldChar w:fldCharType="separate"/>
    </w:r>
    <w:r w:rsidR="00AB0F43">
      <w:rPr>
        <w:noProof/>
      </w:rPr>
      <w:t>44</w:t>
    </w:r>
    <w:r>
      <w:rPr>
        <w:noProof/>
      </w:rPr>
      <w:fldChar w:fldCharType="end"/>
    </w:r>
  </w:p>
  <w:p w:rsidR="00EB45DF" w:rsidRDefault="00EB45D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A66D0"/>
    <w:rsid w:val="000B7B22"/>
    <w:rsid w:val="000C034A"/>
    <w:rsid w:val="000C0C13"/>
    <w:rsid w:val="000C1098"/>
    <w:rsid w:val="000C2CE5"/>
    <w:rsid w:val="000C38F9"/>
    <w:rsid w:val="000C4E3B"/>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3ACE"/>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C68B1"/>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163B"/>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6F2094"/>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1898"/>
    <w:rsid w:val="00793CBB"/>
    <w:rsid w:val="007A23F1"/>
    <w:rsid w:val="007A4997"/>
    <w:rsid w:val="007A6C56"/>
    <w:rsid w:val="007A7D29"/>
    <w:rsid w:val="007C1E88"/>
    <w:rsid w:val="007D2E47"/>
    <w:rsid w:val="007E611E"/>
    <w:rsid w:val="007F08A5"/>
    <w:rsid w:val="007F4BB2"/>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2352"/>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5D8"/>
    <w:rsid w:val="00A868FC"/>
    <w:rsid w:val="00A9766C"/>
    <w:rsid w:val="00A97FD7"/>
    <w:rsid w:val="00AA2AFF"/>
    <w:rsid w:val="00AA792F"/>
    <w:rsid w:val="00AB0287"/>
    <w:rsid w:val="00AB0F43"/>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0BE4"/>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B0A3F"/>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45DF"/>
    <w:rsid w:val="00EB69C7"/>
    <w:rsid w:val="00EC069E"/>
    <w:rsid w:val="00EC1DAC"/>
    <w:rsid w:val="00EC32B6"/>
    <w:rsid w:val="00EC3813"/>
    <w:rsid w:val="00EC44E1"/>
    <w:rsid w:val="00EC4889"/>
    <w:rsid w:val="00EC4B3A"/>
    <w:rsid w:val="00EC7B30"/>
    <w:rsid w:val="00EC7E99"/>
    <w:rsid w:val="00ED506D"/>
    <w:rsid w:val="00EE146A"/>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3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2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4"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7"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68"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7" Type="http://schemas.openxmlformats.org/officeDocument/2006/relationships/footnotes" Target="footnotes.xml"/><Relationship Id="rId71"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2"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3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5"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3"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66" Type="http://schemas.openxmlformats.org/officeDocument/2006/relationships/hyperlink" Target="https://dnrsovet.gov.ru/zakonodatelnaya-deyatelnost/prinyatye/zakony/zakon-donetskoj-narodnoj-respubliki-o-vnesenii-izmenenij-v-nekotorye-zakony-donetskoj-narodnoj-respubliki-2/"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nekotorye-zakony-donetskoj-narodnoj-respubliki-4/" TargetMode="External"/><Relationship Id="rId28" Type="http://schemas.openxmlformats.org/officeDocument/2006/relationships/hyperlink" Target="https://dnrsovet.gov.ru/zakon-donetskoj-narodnoj-respubliki-o-nedrah/" TargetMode="External"/><Relationship Id="rId3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1"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4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2" Type="http://schemas.openxmlformats.org/officeDocument/2006/relationships/hyperlink" Target="https://dnrsovet.gov.ru/zakon-donetskoj-narodnoj-respubliki-o-vnesenii-izmenenij-v-zakon-donetskoj-narodnoj-respubliki-o-litsenzirovanii-otdelnyh-vidov-hozyajstvennoj-deyatelnosti/" TargetMode="External"/><Relationship Id="rId6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65"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73"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0" Type="http://schemas.openxmlformats.org/officeDocument/2006/relationships/hyperlink" Target="https://dnrsovet.gov.ru/zakon-donetskoj-narodnoj-respubliki-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4" Type="http://schemas.openxmlformats.org/officeDocument/2006/relationships/hyperlink" Target="https://dnrsovet.gov.ru/zakonodatelnaya-deyatelnost/prinyatye/zakony/zakon-donetskoj-narodnoj-respubliki-o-vnesenii-izmenenij-v-nekotorye-zakony-donetskoj-narodnoj-respubliki-2/" TargetMode="External"/><Relationship Id="rId69"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8" Type="http://schemas.openxmlformats.org/officeDocument/2006/relationships/endnotes" Target="endnotes.xml"/><Relationship Id="rId5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2" Type="http://schemas.openxmlformats.org/officeDocument/2006/relationships/image" Target="media/image2.gif"/><Relationship Id="rId3" Type="http://schemas.openxmlformats.org/officeDocument/2006/relationships/styles" Target="styl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33"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3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6"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5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67"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4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4"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0"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648DC-6736-4B59-9072-C1E7D0BF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8380</Words>
  <Characters>80329</Characters>
  <Application>Microsoft Office Word</Application>
  <DocSecurity>0</DocSecurity>
  <Lines>669</Lines>
  <Paragraphs>177</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88532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Гомозов Константин Игоревич</cp:lastModifiedBy>
  <cp:revision>3</cp:revision>
  <cp:lastPrinted>2015-03-02T09:36:00Z</cp:lastPrinted>
  <dcterms:created xsi:type="dcterms:W3CDTF">2019-03-15T08:14:00Z</dcterms:created>
  <dcterms:modified xsi:type="dcterms:W3CDTF">2019-03-15T08:16:00Z</dcterms:modified>
</cp:coreProperties>
</file>