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120187" w:rsidP="00CC67EE">
      <w:pPr>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drawing>
          <wp:inline distT="0" distB="0" distL="0" distR="0">
            <wp:extent cx="819150" cy="658495"/>
            <wp:effectExtent l="0" t="0" r="0" b="825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8495"/>
                    </a:xfrm>
                    <a:prstGeom prst="rect">
                      <a:avLst/>
                    </a:prstGeom>
                    <a:noFill/>
                    <a:ln>
                      <a:noFill/>
                    </a:ln>
                  </pic:spPr>
                </pic:pic>
              </a:graphicData>
            </a:graphic>
          </wp:inline>
        </w:drawing>
      </w:r>
    </w:p>
    <w:p w:rsidR="0083516E" w:rsidRPr="000F6DDB" w:rsidRDefault="0083516E" w:rsidP="00CC67EE">
      <w:pPr>
        <w:spacing w:after="0" w:line="360" w:lineRule="auto"/>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Pr="00696612" w:rsidRDefault="0083516E" w:rsidP="00CC67EE">
      <w:pPr>
        <w:spacing w:after="0" w:line="360" w:lineRule="auto"/>
        <w:jc w:val="center"/>
        <w:rPr>
          <w:rFonts w:ascii="Times New Roman" w:hAnsi="Times New Roman"/>
          <w:b/>
          <w:bCs/>
          <w:sz w:val="44"/>
          <w:szCs w:val="44"/>
        </w:rPr>
      </w:pPr>
      <w:r w:rsidRPr="00696612">
        <w:rPr>
          <w:rFonts w:ascii="Times New Roman" w:hAnsi="Times New Roman"/>
          <w:b/>
          <w:spacing w:val="80"/>
          <w:sz w:val="44"/>
          <w:szCs w:val="44"/>
        </w:rPr>
        <w:t>ЗАКОН</w:t>
      </w:r>
    </w:p>
    <w:p w:rsidR="0083516E" w:rsidRPr="000F6DDB" w:rsidRDefault="0083516E" w:rsidP="00CD786E">
      <w:pPr>
        <w:jc w:val="center"/>
        <w:rPr>
          <w:rFonts w:ascii="Times New Roman" w:hAnsi="Times New Roman"/>
          <w:b/>
          <w:sz w:val="28"/>
          <w:szCs w:val="28"/>
        </w:rPr>
      </w:pPr>
      <w:r w:rsidRPr="000F6DDB">
        <w:rPr>
          <w:rFonts w:ascii="Times New Roman" w:hAnsi="Times New Roman"/>
          <w:b/>
          <w:sz w:val="28"/>
          <w:szCs w:val="28"/>
        </w:rPr>
        <w:t>ОБ ОТПУСКАХ</w:t>
      </w:r>
    </w:p>
    <w:p w:rsidR="0083516E" w:rsidRPr="00696612" w:rsidRDefault="0083516E" w:rsidP="00CD786E">
      <w:pPr>
        <w:jc w:val="center"/>
        <w:rPr>
          <w:rFonts w:ascii="Times New Roman" w:hAnsi="Times New Roman"/>
          <w:b/>
          <w:bCs/>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E55A9D">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E55A9D">
        <w:rPr>
          <w:rFonts w:ascii="Times New Roman" w:hAnsi="Times New Roman"/>
          <w:b/>
          <w:sz w:val="28"/>
          <w:szCs w:val="28"/>
        </w:rPr>
        <w:t xml:space="preserve"> марта </w:t>
      </w:r>
      <w:r w:rsidRPr="00696612">
        <w:rPr>
          <w:rFonts w:ascii="Times New Roman" w:hAnsi="Times New Roman"/>
          <w:b/>
          <w:sz w:val="28"/>
          <w:szCs w:val="28"/>
        </w:rPr>
        <w:t>2015</w:t>
      </w:r>
      <w:r w:rsidR="00E55A9D">
        <w:rPr>
          <w:rFonts w:ascii="Times New Roman" w:hAnsi="Times New Roman"/>
          <w:b/>
          <w:sz w:val="28"/>
          <w:szCs w:val="28"/>
        </w:rPr>
        <w:t xml:space="preserve"> года</w:t>
      </w:r>
    </w:p>
    <w:p w:rsidR="0083516E" w:rsidRPr="000F6DDB" w:rsidRDefault="0083516E" w:rsidP="00D0383C">
      <w:pPr>
        <w:spacing w:after="0"/>
        <w:ind w:right="-1"/>
        <w:jc w:val="center"/>
        <w:rPr>
          <w:rFonts w:ascii="Times New Roman" w:hAnsi="Times New Roman"/>
          <w:i/>
          <w:sz w:val="28"/>
          <w:szCs w:val="28"/>
        </w:rPr>
      </w:pPr>
    </w:p>
    <w:p w:rsidR="0083516E" w:rsidRDefault="0083516E" w:rsidP="00D0383C">
      <w:pPr>
        <w:spacing w:after="0"/>
        <w:ind w:right="-1"/>
        <w:jc w:val="center"/>
        <w:rPr>
          <w:rStyle w:val="aa"/>
          <w:rFonts w:ascii="Times New Roman" w:hAnsi="Times New Roman"/>
          <w:i/>
          <w:sz w:val="28"/>
          <w:szCs w:val="28"/>
        </w:rPr>
      </w:pPr>
      <w:proofErr w:type="gramStart"/>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roofErr w:type="gramEnd"/>
    </w:p>
    <w:p w:rsidR="0083516E" w:rsidRDefault="007B234D" w:rsidP="00D0383C">
      <w:pPr>
        <w:spacing w:after="0"/>
        <w:ind w:right="-1"/>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p>
    <w:p w:rsidR="00E55A9D" w:rsidRDefault="007B234D" w:rsidP="00D0383C">
      <w:pPr>
        <w:spacing w:after="0"/>
        <w:ind w:right="-1"/>
        <w:jc w:val="center"/>
        <w:rPr>
          <w:rStyle w:val="aa"/>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p>
    <w:p w:rsidR="00461CB8" w:rsidRDefault="007B234D" w:rsidP="00D0383C">
      <w:pPr>
        <w:spacing w:after="0"/>
        <w:ind w:right="-1"/>
        <w:jc w:val="center"/>
        <w:rPr>
          <w:rStyle w:val="aa"/>
          <w:rFonts w:ascii="Times New Roman" w:hAnsi="Times New Roman"/>
          <w:i/>
          <w:sz w:val="28"/>
          <w:szCs w:val="28"/>
        </w:rPr>
      </w:pPr>
      <w:hyperlink r:id="rId11" w:history="1">
        <w:r w:rsidR="00E55A9D" w:rsidRPr="00E55A9D">
          <w:rPr>
            <w:rStyle w:val="aa"/>
            <w:rFonts w:ascii="Times New Roman" w:hAnsi="Times New Roman"/>
            <w:i/>
            <w:sz w:val="28"/>
            <w:szCs w:val="28"/>
          </w:rPr>
          <w:t>от 30.04.2016 № 126-IНС</w:t>
        </w:r>
      </w:hyperlink>
    </w:p>
    <w:p w:rsidR="0083516E" w:rsidRPr="000F6DDB" w:rsidRDefault="007B234D" w:rsidP="00D0383C">
      <w:pPr>
        <w:spacing w:after="0"/>
        <w:ind w:right="-1"/>
        <w:jc w:val="center"/>
        <w:rPr>
          <w:rFonts w:ascii="Times New Roman" w:hAnsi="Times New Roman"/>
          <w:i/>
          <w:sz w:val="28"/>
          <w:szCs w:val="28"/>
        </w:rPr>
      </w:pPr>
      <w:hyperlink r:id="rId12" w:history="1">
        <w:r w:rsidR="00461CB8" w:rsidRPr="007B234D">
          <w:rPr>
            <w:rStyle w:val="aa"/>
            <w:rFonts w:ascii="Times New Roman" w:hAnsi="Times New Roman"/>
            <w:i/>
            <w:sz w:val="28"/>
            <w:szCs w:val="28"/>
          </w:rPr>
          <w:t>от 13.05.2016 № 1</w:t>
        </w:r>
        <w:r w:rsidR="00461CB8" w:rsidRPr="007B234D">
          <w:rPr>
            <w:rStyle w:val="aa"/>
            <w:rFonts w:ascii="Times New Roman" w:hAnsi="Times New Roman"/>
            <w:i/>
            <w:sz w:val="28"/>
            <w:szCs w:val="28"/>
          </w:rPr>
          <w:t>3</w:t>
        </w:r>
        <w:r w:rsidR="00461CB8" w:rsidRPr="007B234D">
          <w:rPr>
            <w:rStyle w:val="aa"/>
            <w:rFonts w:ascii="Times New Roman" w:hAnsi="Times New Roman"/>
            <w:i/>
            <w:sz w:val="28"/>
            <w:szCs w:val="28"/>
          </w:rPr>
          <w:t>3-IНС</w:t>
        </w:r>
      </w:hyperlink>
      <w:r w:rsidR="0083516E" w:rsidRPr="005C72D0">
        <w:rPr>
          <w:rFonts w:ascii="Times New Roman" w:hAnsi="Times New Roman"/>
          <w:i/>
          <w:sz w:val="28"/>
          <w:szCs w:val="28"/>
        </w:rPr>
        <w:t>)</w:t>
      </w:r>
    </w:p>
    <w:p w:rsidR="0083516E" w:rsidRPr="000F6DDB" w:rsidRDefault="0083516E" w:rsidP="003B41B6">
      <w:pPr>
        <w:spacing w:before="240"/>
        <w:jc w:val="both"/>
        <w:rPr>
          <w:rFonts w:ascii="Times New Roman" w:hAnsi="Times New Roman"/>
          <w:sz w:val="28"/>
          <w:szCs w:val="28"/>
        </w:rPr>
      </w:pP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0F6DDB" w:rsidRDefault="0083516E" w:rsidP="00D93B64">
      <w:pPr>
        <w:pStyle w:val="1"/>
        <w:spacing w:before="0" w:after="360"/>
        <w:ind w:firstLine="709"/>
        <w:jc w:val="both"/>
        <w:rPr>
          <w:rFonts w:ascii="Times New Roman" w:hAnsi="Times New Roman"/>
        </w:rPr>
      </w:pPr>
      <w:r w:rsidRPr="00667091">
        <w:rPr>
          <w:rFonts w:ascii="Times New Roman" w:hAnsi="Times New Roman"/>
          <w:b w:val="0"/>
          <w:color w:val="auto"/>
        </w:rPr>
        <w:t xml:space="preserve">Глава </w:t>
      </w:r>
      <w:r>
        <w:rPr>
          <w:rFonts w:ascii="Times New Roman" w:hAnsi="Times New Roman"/>
          <w:b w:val="0"/>
          <w:color w:val="auto"/>
        </w:rPr>
        <w:t>1</w:t>
      </w:r>
      <w:r w:rsidRPr="00667091">
        <w:rPr>
          <w:rFonts w:ascii="Times New Roman" w:hAnsi="Times New Roman"/>
          <w:b w:val="0"/>
          <w:color w:val="auto"/>
        </w:rPr>
        <w:t>.</w:t>
      </w:r>
      <w:r w:rsidRPr="000F6DDB">
        <w:rPr>
          <w:rFonts w:ascii="Times New Roman" w:hAnsi="Times New Roman"/>
          <w:color w:val="auto"/>
        </w:rPr>
        <w:t xml:space="preserve"> Общие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w:t>
      </w:r>
      <w:r w:rsidRPr="000F6DDB">
        <w:rPr>
          <w:rFonts w:ascii="Times New Roman" w:hAnsi="Times New Roman"/>
          <w:color w:val="auto"/>
          <w:sz w:val="28"/>
          <w:szCs w:val="28"/>
        </w:rPr>
        <w:t xml:space="preserve"> Законодательство об отпусках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156228" w:rsidRPr="00156228" w:rsidRDefault="00156228" w:rsidP="00156228">
      <w:pPr>
        <w:pStyle w:val="4"/>
        <w:spacing w:before="0" w:after="360"/>
        <w:ind w:firstLine="709"/>
        <w:jc w:val="both"/>
        <w:rPr>
          <w:rFonts w:ascii="Times New Roman" w:hAnsi="Times New Roman"/>
          <w:b w:val="0"/>
          <w:bCs w:val="0"/>
          <w:i w:val="0"/>
          <w:color w:val="auto"/>
          <w:sz w:val="28"/>
          <w:szCs w:val="28"/>
        </w:rPr>
      </w:pPr>
      <w:r w:rsidRPr="00156228">
        <w:rPr>
          <w:rFonts w:ascii="Times New Roman" w:hAnsi="Times New Roman"/>
          <w:b w:val="0"/>
          <w:bCs w:val="0"/>
          <w:i w:val="0"/>
          <w:color w:val="auto"/>
          <w:sz w:val="28"/>
          <w:szCs w:val="28"/>
        </w:rPr>
        <w:t>Статья 2. </w:t>
      </w:r>
      <w:r w:rsidRPr="00156228">
        <w:rPr>
          <w:rFonts w:ascii="Times New Roman" w:hAnsi="Times New Roman"/>
          <w:bCs w:val="0"/>
          <w:i w:val="0"/>
          <w:color w:val="auto"/>
          <w:sz w:val="28"/>
          <w:szCs w:val="28"/>
        </w:rPr>
        <w:t>Понятие отпуска, право на отпуск и виды отпусков</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1. Отпуск – 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w:t>
      </w:r>
      <w:r w:rsidRPr="00562CB1">
        <w:rPr>
          <w:rFonts w:ascii="Times New Roman" w:hAnsi="Times New Roman"/>
          <w:sz w:val="28"/>
          <w:szCs w:val="28"/>
        </w:rPr>
        <w:lastRenderedPageBreak/>
        <w:t xml:space="preserve">среднего месячного заработка </w:t>
      </w:r>
      <w:r w:rsidRPr="00562CB1">
        <w:rPr>
          <w:rFonts w:ascii="Times New Roman" w:hAnsi="Times New Roman"/>
          <w:color w:val="000000"/>
          <w:sz w:val="28"/>
          <w:szCs w:val="28"/>
        </w:rPr>
        <w:t>в предусмотренных настоящим Законом случаях,</w:t>
      </w:r>
      <w:r w:rsidRPr="00562CB1">
        <w:rPr>
          <w:rFonts w:ascii="Times New Roman" w:hAnsi="Times New Roman"/>
          <w:sz w:val="28"/>
          <w:szCs w:val="28"/>
        </w:rPr>
        <w:t xml:space="preserve"> предоставляемое работникам в зависимости от вида отпуска.</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color w:val="000000"/>
          <w:sz w:val="28"/>
          <w:szCs w:val="28"/>
        </w:rPr>
      </w:pPr>
      <w:r w:rsidRPr="00562CB1">
        <w:rPr>
          <w:rFonts w:ascii="Times New Roman" w:hAnsi="Times New Roman" w:cs="Times New Roman"/>
          <w:color w:val="000000"/>
          <w:sz w:val="28"/>
          <w:szCs w:val="28"/>
        </w:rPr>
        <w:t>2. Право на отпуск имеют лица, которые находятся в трудовых отношениях с работодателем.</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3. Иностранцы и лица без гражданства, которые работают </w:t>
      </w:r>
      <w:r w:rsidRPr="00562CB1">
        <w:rPr>
          <w:rFonts w:ascii="Times New Roman" w:hAnsi="Times New Roman" w:cs="Times New Roman"/>
          <w:color w:val="000000"/>
          <w:sz w:val="28"/>
          <w:szCs w:val="28"/>
        </w:rPr>
        <w:t>на территории</w:t>
      </w:r>
      <w:r w:rsidRPr="00562CB1">
        <w:rPr>
          <w:rFonts w:ascii="Times New Roman" w:hAnsi="Times New Roman" w:cs="Times New Roman"/>
          <w:sz w:val="28"/>
          <w:szCs w:val="28"/>
        </w:rPr>
        <w:t xml:space="preserve"> Донецкой Народной Республики, имеют право на отпуск на общих основаниях.</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4. По характеру и условиям труда предоставляемый отпуск подразделяются </w:t>
      </w:r>
      <w:proofErr w:type="gramStart"/>
      <w:r w:rsidRPr="00562CB1">
        <w:rPr>
          <w:rFonts w:ascii="Times New Roman" w:hAnsi="Times New Roman"/>
          <w:sz w:val="28"/>
          <w:szCs w:val="28"/>
        </w:rPr>
        <w:t>на</w:t>
      </w:r>
      <w:proofErr w:type="gramEnd"/>
      <w:r w:rsidRPr="00562CB1">
        <w:rPr>
          <w:rFonts w:ascii="Times New Roman" w:hAnsi="Times New Roman"/>
          <w:sz w:val="28"/>
          <w:szCs w:val="28"/>
        </w:rPr>
        <w:t xml:space="preserve">: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ежегодный основной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дополнительный отпуск.</w:t>
      </w:r>
    </w:p>
    <w:p w:rsidR="00156228" w:rsidRPr="00562CB1"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 xml:space="preserve">5. Кроме отпусков, перечисленных </w:t>
      </w:r>
      <w:r w:rsidRPr="00562CB1">
        <w:rPr>
          <w:rFonts w:ascii="Times New Roman" w:hAnsi="Times New Roman"/>
          <w:color w:val="000000"/>
          <w:sz w:val="28"/>
          <w:szCs w:val="28"/>
        </w:rPr>
        <w:t>в части 4</w:t>
      </w:r>
      <w:r w:rsidRPr="00562CB1">
        <w:rPr>
          <w:rFonts w:ascii="Times New Roman" w:hAnsi="Times New Roman"/>
          <w:sz w:val="28"/>
          <w:szCs w:val="28"/>
        </w:rPr>
        <w:t xml:space="preserve"> настоящей статьи, объектом, регулируемым настоящим Законом являются: </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562CB1">
        <w:rPr>
          <w:rFonts w:ascii="Times New Roman" w:hAnsi="Times New Roman" w:cs="Times New Roman"/>
          <w:sz w:val="28"/>
          <w:szCs w:val="28"/>
        </w:rPr>
        <w:t>) родительский отпуск;</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62CB1">
        <w:rPr>
          <w:rFonts w:ascii="Times New Roman" w:hAnsi="Times New Roman" w:cs="Times New Roman"/>
          <w:sz w:val="28"/>
          <w:szCs w:val="28"/>
        </w:rPr>
        <w:t>) отпуск без сохранения заработной платы;</w:t>
      </w:r>
    </w:p>
    <w:p w:rsidR="00156228" w:rsidRPr="00562CB1" w:rsidRDefault="00156228" w:rsidP="00156228">
      <w:pPr>
        <w:pStyle w:val="af6"/>
        <w:spacing w:before="0" w:beforeAutospacing="0" w:after="360" w:afterAutospacing="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562CB1">
        <w:rPr>
          <w:rFonts w:ascii="Times New Roman" w:hAnsi="Times New Roman" w:cs="Times New Roman"/>
          <w:sz w:val="28"/>
          <w:szCs w:val="28"/>
        </w:rPr>
        <w:t>) учебный и творческий отпуск».</w:t>
      </w:r>
    </w:p>
    <w:p w:rsidR="00156228" w:rsidRDefault="00156228" w:rsidP="00156228">
      <w:pPr>
        <w:spacing w:after="360"/>
        <w:ind w:firstLine="709"/>
        <w:jc w:val="both"/>
        <w:rPr>
          <w:rFonts w:ascii="Times New Roman" w:hAnsi="Times New Roman"/>
          <w:sz w:val="28"/>
          <w:szCs w:val="28"/>
        </w:rPr>
      </w:pPr>
      <w:r w:rsidRPr="00562CB1">
        <w:rPr>
          <w:rFonts w:ascii="Times New Roman" w:hAnsi="Times New Roman"/>
          <w:sz w:val="28"/>
          <w:szCs w:val="28"/>
        </w:rPr>
        <w:t>6. Продолжительность удлиненного основного отпуска устанавливается отдельными законами.</w:t>
      </w:r>
    </w:p>
    <w:p w:rsidR="00156228" w:rsidRPr="0029416B" w:rsidRDefault="007B234D" w:rsidP="00156228">
      <w:pPr>
        <w:spacing w:after="360"/>
        <w:ind w:firstLine="709"/>
        <w:jc w:val="both"/>
        <w:rPr>
          <w:rFonts w:ascii="Times New Roman" w:hAnsi="Times New Roman"/>
          <w:i/>
          <w:sz w:val="28"/>
          <w:szCs w:val="28"/>
        </w:rPr>
      </w:pPr>
      <w:hyperlink r:id="rId13" w:history="1">
        <w:r w:rsidR="00156228" w:rsidRPr="00D54D0F">
          <w:rPr>
            <w:rStyle w:val="aa"/>
            <w:rFonts w:ascii="Times New Roman" w:hAnsi="Times New Roman"/>
            <w:i/>
            <w:sz w:val="28"/>
            <w:szCs w:val="28"/>
          </w:rPr>
          <w:t xml:space="preserve">(Статья 2 изложена в новой редакции в соответствии с Законом </w:t>
        </w:r>
        <w:r w:rsidR="00156228">
          <w:rPr>
            <w:rStyle w:val="aa"/>
            <w:rFonts w:ascii="Times New Roman" w:hAnsi="Times New Roman"/>
            <w:i/>
            <w:sz w:val="28"/>
            <w:szCs w:val="28"/>
          </w:rPr>
          <w:br/>
        </w:r>
        <w:r w:rsidR="00156228" w:rsidRPr="00D54D0F">
          <w:rPr>
            <w:rStyle w:val="aa"/>
            <w:rFonts w:ascii="Times New Roman" w:hAnsi="Times New Roman"/>
            <w:i/>
            <w:sz w:val="28"/>
            <w:szCs w:val="28"/>
          </w:rP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3.</w:t>
      </w:r>
      <w:r w:rsidRPr="000F6DDB">
        <w:rPr>
          <w:rFonts w:ascii="Times New Roman" w:hAnsi="Times New Roman"/>
          <w:color w:val="auto"/>
          <w:sz w:val="28"/>
          <w:szCs w:val="28"/>
        </w:rPr>
        <w:t xml:space="preserve"> Исчисление стажа работы, дающего право на отпуск</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1. Кроме фактически отработанного времени в стаж работы, дающий право на основной ежегодный отпуск, включается:</w:t>
      </w:r>
    </w:p>
    <w:p w:rsidR="008D40D9" w:rsidRPr="008D40D9" w:rsidRDefault="007B234D" w:rsidP="008D40D9">
      <w:pPr>
        <w:spacing w:after="360"/>
        <w:ind w:firstLine="709"/>
        <w:jc w:val="both"/>
        <w:rPr>
          <w:rFonts w:ascii="Times New Roman" w:hAnsi="Times New Roman"/>
          <w:i/>
          <w:sz w:val="28"/>
          <w:szCs w:val="28"/>
        </w:rPr>
      </w:pPr>
      <w:hyperlink r:id="rId14" w:history="1">
        <w:r w:rsidR="008D40D9" w:rsidRPr="008D40D9">
          <w:rPr>
            <w:rStyle w:val="aa"/>
            <w:rFonts w:ascii="Times New Roman" w:hAnsi="Times New Roman"/>
            <w:i/>
            <w:sz w:val="28"/>
            <w:szCs w:val="28"/>
          </w:rPr>
          <w:t>(Абзац первый части 1 статьи 3 изложен в новой редакции в соответствии с Законом от 30.04.2016 № 126-IНС)</w:t>
        </w:r>
      </w:hyperlink>
    </w:p>
    <w:p w:rsidR="008D40D9" w:rsidRPr="008D40D9" w:rsidRDefault="008D40D9" w:rsidP="008D40D9">
      <w:pPr>
        <w:spacing w:after="360"/>
        <w:ind w:firstLine="709"/>
        <w:jc w:val="both"/>
        <w:rPr>
          <w:rFonts w:ascii="Times New Roman" w:hAnsi="Times New Roman"/>
          <w:sz w:val="28"/>
          <w:szCs w:val="28"/>
        </w:rPr>
      </w:pPr>
      <w:proofErr w:type="gramStart"/>
      <w:r w:rsidRPr="008D40D9">
        <w:rPr>
          <w:rFonts w:ascii="Times New Roman" w:hAnsi="Times New Roman"/>
          <w:sz w:val="28"/>
          <w:szCs w:val="28"/>
        </w:rPr>
        <w:lastRenderedPageBreak/>
        <w:t>1) время, когда работник фактически не работал, но за ним в соответствии с трудовым законодательством 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период временной нетрудоспособности;</w:t>
      </w:r>
      <w:proofErr w:type="gramEnd"/>
    </w:p>
    <w:p w:rsidR="008D40D9" w:rsidRPr="008D40D9" w:rsidRDefault="008D40D9" w:rsidP="008D40D9">
      <w:pPr>
        <w:spacing w:after="360"/>
        <w:ind w:firstLine="709"/>
        <w:jc w:val="both"/>
        <w:rPr>
          <w:rFonts w:ascii="Times New Roman" w:hAnsi="Times New Roman"/>
          <w:i/>
          <w:sz w:val="28"/>
          <w:szCs w:val="28"/>
        </w:rPr>
      </w:pPr>
      <w:r w:rsidRPr="008D40D9">
        <w:rPr>
          <w:rFonts w:ascii="Times New Roman" w:hAnsi="Times New Roman"/>
          <w:i/>
          <w:sz w:val="28"/>
          <w:szCs w:val="28"/>
        </w:rPr>
        <w:t xml:space="preserve">(Пункт 1 части 1 статьи 3 в редакции Законов </w:t>
      </w:r>
      <w:hyperlink r:id="rId15" w:history="1">
        <w:r w:rsidRPr="008D40D9">
          <w:rPr>
            <w:rStyle w:val="aa"/>
            <w:rFonts w:ascii="Times New Roman" w:hAnsi="Times New Roman"/>
            <w:i/>
            <w:sz w:val="28"/>
            <w:szCs w:val="28"/>
          </w:rPr>
          <w:t>от 29.05.2015 № 49-ІНС</w:t>
        </w:r>
      </w:hyperlink>
      <w:r w:rsidRPr="008D40D9">
        <w:rPr>
          <w:rFonts w:ascii="Times New Roman" w:hAnsi="Times New Roman"/>
          <w:i/>
          <w:sz w:val="28"/>
          <w:szCs w:val="28"/>
        </w:rPr>
        <w:t xml:space="preserve">, </w:t>
      </w:r>
      <w:hyperlink r:id="rId16" w:history="1">
        <w:r w:rsidRPr="008D40D9">
          <w:rPr>
            <w:rStyle w:val="aa"/>
            <w:rFonts w:ascii="Times New Roman" w:hAnsi="Times New Roman"/>
            <w:i/>
            <w:sz w:val="28"/>
            <w:szCs w:val="28"/>
          </w:rPr>
          <w:t>от 30.04.2016 № 126-IНС</w:t>
        </w:r>
      </w:hyperlink>
      <w:r w:rsidRPr="008D40D9">
        <w:rPr>
          <w:rFonts w:ascii="Times New Roman" w:hAnsi="Times New Roman"/>
          <w:i/>
          <w:sz w:val="28"/>
          <w:szCs w:val="28"/>
        </w:rPr>
        <w:t>)</w:t>
      </w:r>
    </w:p>
    <w:p w:rsidR="008D40D9" w:rsidRPr="008D40D9" w:rsidRDefault="008D40D9" w:rsidP="008D40D9">
      <w:pPr>
        <w:spacing w:after="360"/>
        <w:ind w:firstLine="709"/>
        <w:jc w:val="both"/>
        <w:rPr>
          <w:rFonts w:ascii="Times New Roman" w:hAnsi="Times New Roman"/>
          <w:sz w:val="28"/>
          <w:szCs w:val="28"/>
        </w:rPr>
      </w:pPr>
      <w:r w:rsidRPr="008D40D9">
        <w:rPr>
          <w:rFonts w:ascii="Times New Roman" w:hAnsi="Times New Roman"/>
          <w:sz w:val="28"/>
          <w:szCs w:val="28"/>
        </w:rPr>
        <w:t>2) время вынужденного прогула при незаконном увольнении, переводе на другую работу или отстранения от работы и последующем восстановлении на прежней работе;</w:t>
      </w:r>
    </w:p>
    <w:p w:rsidR="008D40D9" w:rsidRPr="008D40D9" w:rsidRDefault="007B234D" w:rsidP="008D40D9">
      <w:pPr>
        <w:spacing w:after="360"/>
        <w:ind w:firstLine="709"/>
        <w:jc w:val="both"/>
        <w:rPr>
          <w:rFonts w:ascii="Times New Roman" w:hAnsi="Times New Roman"/>
          <w:i/>
          <w:sz w:val="28"/>
          <w:szCs w:val="28"/>
          <w:u w:val="single"/>
        </w:rPr>
      </w:pPr>
      <w:hyperlink r:id="rId17" w:history="1">
        <w:r w:rsidR="008D40D9" w:rsidRPr="008D40D9">
          <w:rPr>
            <w:rStyle w:val="aa"/>
            <w:rFonts w:ascii="Times New Roman" w:hAnsi="Times New Roman"/>
            <w:i/>
            <w:sz w:val="28"/>
            <w:szCs w:val="28"/>
          </w:rPr>
          <w:t>(Пункт 2 части 1 статьи 3 изложен в новой редакции в соответствии с Законом от 30.04.2016 № 126-IНС)</w:t>
        </w:r>
      </w:hyperlink>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0F6DDB">
        <w:rPr>
          <w:rFonts w:ascii="Times New Roman" w:hAnsi="Times New Roman"/>
          <w:sz w:val="28"/>
          <w:szCs w:val="28"/>
          <w:lang w:eastAsia="ru-RU"/>
        </w:rPr>
        <w:t>.</w:t>
      </w:r>
    </w:p>
    <w:p w:rsidR="0083516E" w:rsidRPr="000F6DDB" w:rsidRDefault="007B234D" w:rsidP="00D93B64">
      <w:pPr>
        <w:spacing w:after="360"/>
        <w:ind w:firstLine="709"/>
        <w:jc w:val="both"/>
        <w:rPr>
          <w:rFonts w:ascii="Times New Roman" w:hAnsi="Times New Roman"/>
          <w:i/>
          <w:sz w:val="28"/>
          <w:szCs w:val="28"/>
        </w:rPr>
      </w:pPr>
      <w:hyperlink r:id="rId18" w:history="1">
        <w:r w:rsidR="0083516E" w:rsidRPr="000F6DDB">
          <w:rPr>
            <w:rStyle w:val="aa"/>
            <w:rFonts w:ascii="Times New Roman" w:hAnsi="Times New Roman"/>
            <w:i/>
            <w:sz w:val="28"/>
            <w:szCs w:val="28"/>
            <w:u w:val="none"/>
          </w:rPr>
          <w:t>(Пункт 4 части 1 статьи 3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 </w:t>
      </w:r>
      <w:r w:rsidR="0083516E" w:rsidRPr="000F6DDB">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 </w:t>
      </w:r>
      <w:r w:rsidR="0083516E" w:rsidRPr="000F6DDB">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0F6DDB" w:rsidRDefault="007B234D" w:rsidP="00D93B64">
      <w:pPr>
        <w:spacing w:after="360"/>
        <w:ind w:firstLine="709"/>
        <w:jc w:val="both"/>
        <w:rPr>
          <w:rFonts w:ascii="Times New Roman" w:hAnsi="Times New Roman"/>
          <w:i/>
          <w:sz w:val="28"/>
          <w:szCs w:val="28"/>
        </w:rPr>
      </w:pPr>
      <w:hyperlink r:id="rId19" w:history="1">
        <w:r w:rsidR="0083516E" w:rsidRPr="000F6DDB">
          <w:rPr>
            <w:rStyle w:val="aa"/>
            <w:rFonts w:ascii="Times New Roman" w:hAnsi="Times New Roman"/>
            <w:i/>
            <w:sz w:val="28"/>
            <w:szCs w:val="28"/>
            <w:u w:val="none"/>
          </w:rPr>
          <w:t>(Пункты 5 и 6 части 1 статьи 3 введены Законом от 29.05.2015 N 49-ІНС)</w:t>
        </w:r>
      </w:hyperlink>
      <w:r w:rsidR="0083516E" w:rsidRPr="000F6DDB">
        <w:rPr>
          <w:rFonts w:ascii="Times New Roman" w:hAnsi="Times New Roman"/>
          <w:i/>
          <w:sz w:val="28"/>
          <w:szCs w:val="28"/>
        </w:rPr>
        <w:t xml:space="preserve"> </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 xml:space="preserve">время отпусков по уходу за ребенком до </w:t>
      </w:r>
      <w:proofErr w:type="gramStart"/>
      <w:r w:rsidR="0083516E" w:rsidRPr="000F6DDB">
        <w:rPr>
          <w:rFonts w:ascii="Times New Roman" w:hAnsi="Times New Roman"/>
          <w:sz w:val="28"/>
          <w:szCs w:val="28"/>
          <w:lang w:eastAsia="ru-RU"/>
        </w:rPr>
        <w:t>достижения</w:t>
      </w:r>
      <w:proofErr w:type="gramEnd"/>
      <w:r w:rsidR="0083516E" w:rsidRPr="000F6DDB">
        <w:rPr>
          <w:rFonts w:ascii="Times New Roman" w:hAnsi="Times New Roman"/>
          <w:sz w:val="28"/>
          <w:szCs w:val="28"/>
          <w:lang w:eastAsia="ru-RU"/>
        </w:rPr>
        <w:t xml:space="preserve"> им установленного законом возраста;</w:t>
      </w:r>
    </w:p>
    <w:p w:rsidR="0083516E" w:rsidRPr="000F6DDB" w:rsidRDefault="00FD7ABF" w:rsidP="00FD7ABF">
      <w:pPr>
        <w:pStyle w:val="a3"/>
        <w:tabs>
          <w:tab w:val="left" w:pos="993"/>
        </w:tabs>
        <w:spacing w:after="360"/>
        <w:ind w:left="0" w:firstLine="709"/>
        <w:contextualSpacing w:val="0"/>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4.</w:t>
      </w:r>
      <w:r>
        <w:rPr>
          <w:rFonts w:ascii="Times New Roman" w:hAnsi="Times New Roman"/>
          <w:b w:val="0"/>
          <w:color w:val="auto"/>
          <w:sz w:val="28"/>
          <w:szCs w:val="28"/>
        </w:rPr>
        <w:t> </w:t>
      </w:r>
      <w:r w:rsidR="0083516E" w:rsidRPr="000F6DDB">
        <w:rPr>
          <w:rFonts w:ascii="Times New Roman" w:hAnsi="Times New Roman"/>
          <w:color w:val="auto"/>
          <w:sz w:val="28"/>
          <w:szCs w:val="28"/>
        </w:rPr>
        <w:t>Ограничение на расторжение трудового договора (контракта) на время отпуска</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 xml:space="preserve">Глава </w:t>
      </w:r>
      <w:r>
        <w:rPr>
          <w:rFonts w:ascii="Times New Roman" w:hAnsi="Times New Roman"/>
          <w:b w:val="0"/>
          <w:color w:val="auto"/>
        </w:rPr>
        <w:t>2</w:t>
      </w:r>
      <w:r w:rsidRPr="000F6DDB">
        <w:rPr>
          <w:rFonts w:ascii="Times New Roman" w:hAnsi="Times New Roman"/>
          <w:color w:val="auto"/>
        </w:rPr>
        <w:t>. Ежегодный основной и дополнительный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5.</w:t>
      </w:r>
      <w:r w:rsidRPr="000F6DDB">
        <w:rPr>
          <w:rFonts w:ascii="Times New Roman" w:hAnsi="Times New Roman"/>
          <w:color w:val="auto"/>
          <w:sz w:val="28"/>
          <w:szCs w:val="28"/>
        </w:rPr>
        <w:t xml:space="preserve"> Продолжительность ежегодного основного оплачиваемого отпуска</w:t>
      </w:r>
    </w:p>
    <w:p w:rsidR="0083516E" w:rsidRPr="000F6DDB" w:rsidRDefault="00F85EA1"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6.</w:t>
      </w:r>
      <w:r w:rsidRPr="000F6DDB">
        <w:rPr>
          <w:rFonts w:ascii="Times New Roman" w:hAnsi="Times New Roman"/>
          <w:color w:val="auto"/>
          <w:sz w:val="28"/>
          <w:szCs w:val="28"/>
          <w:lang w:eastAsia="ru-RU"/>
        </w:rPr>
        <w:t xml:space="preserve"> Ежегодные дополнительные оплачиваемые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0F6DDB">
        <w:rPr>
          <w:rFonts w:ascii="Times New Roman" w:hAnsi="Times New Roman"/>
          <w:sz w:val="28"/>
          <w:szCs w:val="28"/>
          <w:lang w:eastAsia="ru-RU"/>
        </w:rPr>
        <w:t>.</w:t>
      </w:r>
    </w:p>
    <w:p w:rsidR="0083516E" w:rsidRPr="000F6DDB" w:rsidRDefault="007B234D" w:rsidP="00D93B64">
      <w:pPr>
        <w:spacing w:after="360"/>
        <w:ind w:firstLine="709"/>
        <w:jc w:val="both"/>
        <w:rPr>
          <w:rFonts w:ascii="Times New Roman" w:hAnsi="Times New Roman"/>
          <w:i/>
          <w:sz w:val="28"/>
          <w:szCs w:val="28"/>
        </w:rPr>
      </w:pPr>
      <w:hyperlink r:id="rId20" w:history="1">
        <w:r w:rsidR="0083516E" w:rsidRPr="000F6DDB">
          <w:rPr>
            <w:rStyle w:val="aa"/>
            <w:rFonts w:ascii="Times New Roman" w:hAnsi="Times New Roman"/>
            <w:i/>
            <w:sz w:val="28"/>
            <w:szCs w:val="28"/>
            <w:u w:val="none"/>
          </w:rPr>
          <w:t>(Часть 2 статьи 6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3. </w:t>
      </w:r>
      <w:r w:rsidR="0083516E" w:rsidRPr="000F6DDB">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0F6DDB" w:rsidRDefault="007B234D" w:rsidP="00D93B64">
      <w:pPr>
        <w:spacing w:after="360"/>
        <w:ind w:firstLine="709"/>
        <w:jc w:val="both"/>
        <w:rPr>
          <w:rFonts w:ascii="Times New Roman" w:hAnsi="Times New Roman"/>
          <w:i/>
          <w:sz w:val="28"/>
          <w:szCs w:val="28"/>
        </w:rPr>
      </w:pPr>
      <w:hyperlink r:id="rId21" w:history="1">
        <w:r w:rsidR="0083516E" w:rsidRPr="000F6DDB">
          <w:rPr>
            <w:rStyle w:val="aa"/>
            <w:rFonts w:ascii="Times New Roman" w:hAnsi="Times New Roman"/>
            <w:i/>
            <w:sz w:val="28"/>
            <w:szCs w:val="28"/>
            <w:u w:val="none"/>
          </w:rPr>
          <w:t>(Часть 3 статьи 6 введена Законом от 29.05.2015 № 49-ІНС)</w:t>
        </w:r>
      </w:hyperlink>
      <w:r w:rsidR="0083516E" w:rsidRPr="000F6DDB">
        <w:rPr>
          <w:rFonts w:ascii="Times New Roman" w:hAnsi="Times New Roman"/>
          <w:i/>
          <w:sz w:val="28"/>
          <w:szCs w:val="28"/>
        </w:rPr>
        <w:t xml:space="preserve"> </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7.</w:t>
      </w:r>
      <w:r w:rsidR="00F85EA1">
        <w:rPr>
          <w:rFonts w:ascii="Times New Roman" w:hAnsi="Times New Roman"/>
          <w:color w:val="auto"/>
          <w:sz w:val="28"/>
          <w:szCs w:val="28"/>
          <w:lang w:eastAsia="ru-RU"/>
        </w:rPr>
        <w:t> </w:t>
      </w:r>
      <w:r w:rsidRPr="000F6DDB">
        <w:rPr>
          <w:rFonts w:ascii="Times New Roman" w:hAnsi="Times New Roman"/>
          <w:color w:val="auto"/>
          <w:sz w:val="28"/>
          <w:szCs w:val="28"/>
          <w:lang w:eastAsia="ru-RU"/>
        </w:rPr>
        <w:t xml:space="preserve">Ежегодный дополнительный оплачиваемый отпуск работникам, </w:t>
      </w:r>
      <w:r w:rsidR="00F85EA1">
        <w:rPr>
          <w:rFonts w:ascii="Times New Roman" w:hAnsi="Times New Roman"/>
          <w:color w:val="auto"/>
          <w:sz w:val="28"/>
          <w:szCs w:val="28"/>
          <w:lang w:eastAsia="ru-RU"/>
        </w:rPr>
        <w:t>занятым на работах с вредными и </w:t>
      </w:r>
      <w:r w:rsidRPr="000F6DDB">
        <w:rPr>
          <w:rFonts w:ascii="Times New Roman" w:hAnsi="Times New Roman"/>
          <w:color w:val="auto"/>
          <w:sz w:val="28"/>
          <w:szCs w:val="28"/>
          <w:lang w:eastAsia="ru-RU"/>
        </w:rPr>
        <w:t>(или) опасными условиями труда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Ежегодный дополнительный оплачиваемый отпуск предоставляется работникам, условия </w:t>
      </w:r>
      <w:proofErr w:type="gramStart"/>
      <w:r w:rsidR="0083516E" w:rsidRPr="000F6DDB">
        <w:rPr>
          <w:rFonts w:ascii="Times New Roman" w:hAnsi="Times New Roman"/>
          <w:sz w:val="28"/>
          <w:szCs w:val="28"/>
          <w:lang w:eastAsia="ru-RU"/>
        </w:rPr>
        <w:t>труда</w:t>
      </w:r>
      <w:proofErr w:type="gramEnd"/>
      <w:r w:rsidR="0083516E" w:rsidRPr="000F6DDB">
        <w:rPr>
          <w:rFonts w:ascii="Times New Roman" w:hAnsi="Times New Roman"/>
          <w:sz w:val="28"/>
          <w:szCs w:val="28"/>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F85EA1">
        <w:rPr>
          <w:rFonts w:ascii="Times New Roman" w:hAnsi="Times New Roman"/>
          <w:sz w:val="28"/>
          <w:szCs w:val="28"/>
          <w:lang w:eastAsia="ru-RU"/>
        </w:rPr>
        <w:t> </w:t>
      </w:r>
      <w:proofErr w:type="gramStart"/>
      <w:r w:rsidRPr="000F6DDB">
        <w:rPr>
          <w:rFonts w:ascii="Times New Roman" w:hAnsi="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8.</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w:t>
      </w:r>
      <w:r w:rsidR="00F85EA1">
        <w:rPr>
          <w:rFonts w:ascii="Times New Roman" w:hAnsi="Times New Roman"/>
          <w:b w:val="0"/>
          <w:color w:val="auto"/>
          <w:sz w:val="28"/>
          <w:szCs w:val="28"/>
          <w:lang w:eastAsia="ru-RU"/>
        </w:rPr>
        <w:t> </w:t>
      </w:r>
      <w:r w:rsidRPr="00667091">
        <w:rPr>
          <w:rFonts w:ascii="Times New Roman" w:hAnsi="Times New Roman"/>
          <w:b w:val="0"/>
          <w:color w:val="auto"/>
          <w:sz w:val="28"/>
          <w:szCs w:val="28"/>
          <w:lang w:eastAsia="ru-RU"/>
        </w:rPr>
        <w:t>9.</w:t>
      </w:r>
      <w:r w:rsidR="00F85EA1">
        <w:rPr>
          <w:rFonts w:ascii="Times New Roman" w:hAnsi="Times New Roman"/>
          <w:b w:val="0"/>
          <w:color w:val="auto"/>
          <w:sz w:val="28"/>
          <w:szCs w:val="28"/>
          <w:lang w:eastAsia="ru-RU"/>
        </w:rPr>
        <w:t> </w:t>
      </w:r>
      <w:r w:rsidRPr="000F6DDB">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3516E" w:rsidRPr="000F6DDB" w:rsidRDefault="007B234D" w:rsidP="00D93B64">
      <w:pPr>
        <w:spacing w:after="360"/>
        <w:ind w:firstLine="709"/>
        <w:jc w:val="both"/>
        <w:rPr>
          <w:rFonts w:ascii="Times New Roman" w:hAnsi="Times New Roman"/>
          <w:i/>
          <w:sz w:val="28"/>
          <w:szCs w:val="28"/>
        </w:rPr>
      </w:pPr>
      <w:hyperlink r:id="rId22" w:history="1">
        <w:r w:rsidR="0083516E" w:rsidRPr="000F6DDB">
          <w:rPr>
            <w:rStyle w:val="aa"/>
            <w:rFonts w:ascii="Times New Roman" w:hAnsi="Times New Roman"/>
            <w:i/>
            <w:sz w:val="28"/>
            <w:szCs w:val="28"/>
            <w:u w:val="none"/>
          </w:rPr>
          <w:t xml:space="preserve">(Статья 9-1 </w:t>
        </w:r>
        <w:r w:rsidR="0083516E">
          <w:rPr>
            <w:rStyle w:val="aa"/>
            <w:rFonts w:ascii="Times New Roman" w:hAnsi="Times New Roman"/>
            <w:i/>
            <w:sz w:val="28"/>
            <w:szCs w:val="28"/>
            <w:u w:val="none"/>
          </w:rPr>
          <w:t>исключена</w:t>
        </w:r>
        <w:r w:rsidR="0083516E" w:rsidRPr="000F6DDB">
          <w:rPr>
            <w:rStyle w:val="aa"/>
            <w:rFonts w:ascii="Times New Roman" w:hAnsi="Times New Roman"/>
            <w:i/>
            <w:sz w:val="28"/>
            <w:szCs w:val="28"/>
            <w:u w:val="none"/>
          </w:rPr>
          <w:t xml:space="preserve"> Законом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10.</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Исчисление продолжительности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2.</w:t>
      </w:r>
      <w:r w:rsidR="00F85EA1">
        <w:rPr>
          <w:rFonts w:ascii="Times New Roman" w:hAnsi="Times New Roman"/>
          <w:sz w:val="28"/>
          <w:szCs w:val="28"/>
          <w:lang w:eastAsia="ru-RU"/>
        </w:rPr>
        <w:t> </w:t>
      </w:r>
      <w:r w:rsidRPr="000F6DDB">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3.</w:t>
      </w:r>
      <w:r w:rsidRPr="000F6DDB">
        <w:rPr>
          <w:rFonts w:ascii="Times New Roman" w:hAnsi="Times New Roman"/>
          <w:color w:val="auto"/>
        </w:rPr>
        <w:t xml:space="preserve"> Порядок предоставления отпусков</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11.</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Порядок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Оплачиваемый отпуск должен предоставляться работнику ежегодно.</w:t>
      </w:r>
    </w:p>
    <w:p w:rsidR="005F1FA4" w:rsidRPr="005F1FA4" w:rsidRDefault="005F1FA4" w:rsidP="005F1FA4">
      <w:pPr>
        <w:spacing w:after="360"/>
        <w:ind w:firstLine="709"/>
        <w:jc w:val="both"/>
        <w:rPr>
          <w:rFonts w:ascii="Times New Roman" w:hAnsi="Times New Roman"/>
          <w:sz w:val="28"/>
          <w:szCs w:val="28"/>
          <w:lang w:eastAsia="ru-RU"/>
        </w:rPr>
      </w:pPr>
      <w:r w:rsidRPr="005F1FA4">
        <w:rPr>
          <w:rFonts w:ascii="Times New Roman" w:hAnsi="Times New Roman"/>
          <w:sz w:val="28"/>
          <w:szCs w:val="28"/>
          <w:lang w:eastAsia="ru-RU"/>
        </w:rPr>
        <w:t>2. Право на использование отпуска за первый год работы возникает у работника по истечении шести месяцев его работы у данного работодателя. По соглашению сторон оплачиваемый отпуск работнику может быть предоставлен и до истечения шести месяцев пропорционально к отработанному времени.</w:t>
      </w:r>
    </w:p>
    <w:p w:rsidR="005F1FA4" w:rsidRDefault="007B234D" w:rsidP="005F1FA4">
      <w:pPr>
        <w:spacing w:after="360"/>
        <w:ind w:firstLine="709"/>
        <w:jc w:val="both"/>
        <w:rPr>
          <w:rFonts w:ascii="Times New Roman" w:hAnsi="Times New Roman"/>
          <w:sz w:val="28"/>
          <w:szCs w:val="28"/>
          <w:lang w:eastAsia="ru-RU"/>
        </w:rPr>
      </w:pPr>
      <w:hyperlink r:id="rId23" w:history="1">
        <w:r w:rsidR="005F1FA4" w:rsidRPr="005F1FA4">
          <w:rPr>
            <w:rStyle w:val="aa"/>
            <w:rFonts w:ascii="Times New Roman" w:hAnsi="Times New Roman"/>
            <w:i/>
            <w:sz w:val="28"/>
            <w:szCs w:val="28"/>
            <w:lang w:eastAsia="ru-RU"/>
          </w:rPr>
          <w:t>(Часть 2 статьи 11 изложена в новой редакции в соответствии с Законом от 30.04.2016 № 126-IНС)</w:t>
        </w:r>
      </w:hyperlink>
    </w:p>
    <w:p w:rsidR="0083516E" w:rsidRPr="000F6DDB" w:rsidRDefault="00F85EA1" w:rsidP="005F1FA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женщинам – перед отпуском по беременности и родам или непосредственно после него;</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в возрасте до восемнадцати лет;</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усыновившим ребенка (детей) в возрасте до трех месяцев;</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лицам, имеющим двоих и более детей в возрасте до 15 лет или ребенка-инвалида;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инвалидам;</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совместителям – одновременно с отпуском по основному месту работы;</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имеющим путевку (курсовку) для санаторно-курортного (амбулаторно-курортного) лечения;</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в других случаях, предусмотренных законодательством.</w:t>
      </w:r>
    </w:p>
    <w:p w:rsidR="0083516E" w:rsidRPr="000F6DDB" w:rsidRDefault="007B234D" w:rsidP="00D93B64">
      <w:pPr>
        <w:spacing w:after="360"/>
        <w:ind w:firstLine="709"/>
        <w:jc w:val="both"/>
        <w:rPr>
          <w:rFonts w:ascii="Times New Roman" w:hAnsi="Times New Roman"/>
          <w:i/>
          <w:sz w:val="28"/>
          <w:szCs w:val="28"/>
        </w:rPr>
      </w:pPr>
      <w:hyperlink r:id="rId24" w:history="1">
        <w:r w:rsidR="0083516E" w:rsidRPr="000F6DDB">
          <w:rPr>
            <w:rStyle w:val="aa"/>
            <w:rFonts w:ascii="Times New Roman" w:hAnsi="Times New Roman"/>
            <w:i/>
            <w:sz w:val="28"/>
            <w:szCs w:val="28"/>
            <w:u w:val="none"/>
          </w:rPr>
          <w:t>(Абзацы пять – девять части 3 статьи 11 введены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4. </w:t>
      </w:r>
      <w:r w:rsidR="0083516E" w:rsidRPr="000F6DDB">
        <w:rPr>
          <w:rFonts w:ascii="Times New Roman" w:hAnsi="Times New Roman"/>
          <w:sz w:val="28"/>
          <w:szCs w:val="28"/>
          <w:shd w:val="clear" w:color="auto" w:fill="FFFFFF"/>
        </w:rPr>
        <w:t>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83516E" w:rsidRPr="000F6DDB" w:rsidRDefault="007B234D" w:rsidP="00D93B64">
      <w:pPr>
        <w:spacing w:after="360"/>
        <w:ind w:firstLine="709"/>
        <w:jc w:val="both"/>
        <w:rPr>
          <w:rFonts w:ascii="Times New Roman" w:hAnsi="Times New Roman"/>
          <w:i/>
          <w:sz w:val="28"/>
          <w:szCs w:val="28"/>
        </w:rPr>
      </w:pPr>
      <w:hyperlink r:id="rId25" w:history="1">
        <w:r w:rsidR="0083516E" w:rsidRPr="000F6DDB">
          <w:rPr>
            <w:rStyle w:val="aa"/>
            <w:rFonts w:ascii="Times New Roman" w:hAnsi="Times New Roman"/>
            <w:i/>
            <w:sz w:val="28"/>
            <w:szCs w:val="28"/>
            <w:u w:val="none"/>
          </w:rPr>
          <w:t>(Часть 4 статьи 11 введена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12.</w:t>
      </w:r>
      <w:r>
        <w:rPr>
          <w:rFonts w:ascii="Times New Roman" w:hAnsi="Times New Roman"/>
          <w:b w:val="0"/>
          <w:color w:val="auto"/>
          <w:sz w:val="28"/>
          <w:szCs w:val="28"/>
        </w:rPr>
        <w:t> </w:t>
      </w:r>
      <w:r w:rsidR="0083516E" w:rsidRPr="000F6DDB">
        <w:rPr>
          <w:rFonts w:ascii="Times New Roman" w:hAnsi="Times New Roman"/>
          <w:color w:val="auto"/>
          <w:sz w:val="28"/>
          <w:szCs w:val="28"/>
        </w:rPr>
        <w:t>Предоставление отпуска за второй и последующие рабочие годы</w:t>
      </w:r>
    </w:p>
    <w:p w:rsidR="0083516E" w:rsidRPr="000F6DDB" w:rsidRDefault="00F85EA1" w:rsidP="00D93B64">
      <w:pPr>
        <w:widowControl w:val="0"/>
        <w:autoSpaceDE w:val="0"/>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r w:rsidR="0083516E" w:rsidRPr="000F6DDB">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0F6DDB" w:rsidRDefault="0083516E" w:rsidP="00D93B64">
      <w:pPr>
        <w:widowControl w:val="0"/>
        <w:autoSpaceDE w:val="0"/>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r w:rsidRPr="000F6DDB">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Льготным категориям работников (женщинам, имеющим несовершеннолетних детей, женщинам, имеющих ребенка-инвалида, одиноким матерям и другим льготным категориям работников) предоставлять отпуск в удобное для них время.</w:t>
      </w:r>
    </w:p>
    <w:p w:rsidR="0083516E" w:rsidRPr="000F6DDB" w:rsidRDefault="007B234D" w:rsidP="00D93B64">
      <w:pPr>
        <w:spacing w:after="360"/>
        <w:ind w:firstLine="709"/>
        <w:jc w:val="both"/>
        <w:rPr>
          <w:rFonts w:ascii="Times New Roman" w:hAnsi="Times New Roman"/>
          <w:i/>
          <w:sz w:val="28"/>
          <w:szCs w:val="28"/>
        </w:rPr>
      </w:pPr>
      <w:hyperlink r:id="rId26" w:history="1">
        <w:r w:rsidR="0083516E" w:rsidRPr="000F6DDB">
          <w:rPr>
            <w:rStyle w:val="aa"/>
            <w:rFonts w:ascii="Times New Roman" w:hAnsi="Times New Roman"/>
            <w:i/>
            <w:sz w:val="28"/>
            <w:szCs w:val="28"/>
            <w:u w:val="none"/>
          </w:rPr>
          <w:t>(Статья 12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13.</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Очередность предоставления ежегодных оплачиваемых отпусков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0083516E" w:rsidRPr="000F6DDB">
        <w:rPr>
          <w:rFonts w:ascii="Times New Roman" w:hAnsi="Times New Roman"/>
          <w:sz w:val="28"/>
          <w:szCs w:val="28"/>
          <w:lang w:eastAsia="ru-RU"/>
        </w:rPr>
        <w:t>позднее</w:t>
      </w:r>
      <w:proofErr w:type="gramEnd"/>
      <w:r w:rsidR="0083516E" w:rsidRPr="000F6DDB">
        <w:rPr>
          <w:rFonts w:ascii="Times New Roman" w:hAnsi="Times New Roman"/>
          <w:sz w:val="28"/>
          <w:szCs w:val="28"/>
          <w:lang w:eastAsia="ru-RU"/>
        </w:rPr>
        <w:t xml:space="preserve"> чем за две недели до наступления календарного года в порядке, установленном трудовым законодательством для принятия иных нормативных актов.</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График отпусков обязателен как для работодателя, так и для работника.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 xml:space="preserve">О времени начала отпуска работник должен быть извещен под роспись не </w:t>
      </w:r>
      <w:proofErr w:type="gramStart"/>
      <w:r w:rsidR="0083516E" w:rsidRPr="000F6DDB">
        <w:rPr>
          <w:rFonts w:ascii="Times New Roman" w:hAnsi="Times New Roman"/>
          <w:sz w:val="28"/>
          <w:szCs w:val="28"/>
          <w:lang w:eastAsia="ru-RU"/>
        </w:rPr>
        <w:t>позднее</w:t>
      </w:r>
      <w:proofErr w:type="gramEnd"/>
      <w:r w:rsidR="0083516E" w:rsidRPr="000F6DDB">
        <w:rPr>
          <w:rFonts w:ascii="Times New Roman" w:hAnsi="Times New Roman"/>
          <w:sz w:val="28"/>
          <w:szCs w:val="28"/>
          <w:lang w:eastAsia="ru-RU"/>
        </w:rPr>
        <w:t xml:space="preserve"> чем за две недели до его начала.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Отдельным категориям работников в случаях,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14.</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Продление или перенесение ежегодного оплачиваемого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временной нетрудоспособности работника;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в других случаях, предусмотренных трудовым законодательством, иными нормативными актами.</w:t>
      </w:r>
    </w:p>
    <w:p w:rsidR="005F1FA4" w:rsidRDefault="005F1FA4" w:rsidP="005F1FA4">
      <w:pPr>
        <w:spacing w:after="360"/>
        <w:ind w:firstLine="709"/>
        <w:jc w:val="both"/>
        <w:rPr>
          <w:rFonts w:ascii="Times New Roman" w:hAnsi="Times New Roman"/>
          <w:sz w:val="28"/>
          <w:szCs w:val="28"/>
        </w:rPr>
      </w:pPr>
      <w:r w:rsidRPr="00562CB1">
        <w:rPr>
          <w:rFonts w:ascii="Times New Roman" w:hAnsi="Times New Roman"/>
          <w:sz w:val="28"/>
          <w:szCs w:val="28"/>
        </w:rPr>
        <w:t>2. Если работнику без уважительных причин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5F1FA4" w:rsidRPr="0029416B" w:rsidRDefault="007B234D" w:rsidP="005F1FA4">
      <w:pPr>
        <w:spacing w:after="360"/>
        <w:ind w:firstLine="709"/>
        <w:jc w:val="both"/>
        <w:rPr>
          <w:rFonts w:ascii="Times New Roman" w:hAnsi="Times New Roman"/>
          <w:i/>
          <w:sz w:val="28"/>
          <w:szCs w:val="28"/>
        </w:rPr>
      </w:pPr>
      <w:hyperlink r:id="rId27" w:history="1">
        <w:r w:rsidR="005F1FA4" w:rsidRPr="00D54D0F">
          <w:rPr>
            <w:rStyle w:val="aa"/>
            <w:rFonts w:ascii="Times New Roman" w:hAnsi="Times New Roman"/>
            <w:i/>
            <w:sz w:val="28"/>
            <w:szCs w:val="28"/>
          </w:rPr>
          <w:t>(Часть 2 статьи 14 изложена в новой редакции в соответствии с Законом от 30.04.2016 № 126-IНС)</w:t>
        </w:r>
      </w:hyperlink>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r w:rsidRPr="000F6DDB">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 xml:space="preserve">Запрещается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0F6DDB">
        <w:rPr>
          <w:rFonts w:ascii="Times New Roman" w:hAnsi="Times New Roman"/>
          <w:sz w:val="28"/>
          <w:szCs w:val="28"/>
          <w:lang w:eastAsia="ru-RU"/>
        </w:rPr>
        <w:t>непредоставление</w:t>
      </w:r>
      <w:proofErr w:type="spellEnd"/>
      <w:r w:rsidR="0083516E" w:rsidRPr="000F6DDB">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15.</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2.</w:t>
      </w:r>
      <w:r w:rsidR="00F85EA1">
        <w:rPr>
          <w:rFonts w:ascii="Times New Roman" w:hAnsi="Times New Roman"/>
          <w:sz w:val="28"/>
          <w:szCs w:val="28"/>
          <w:shd w:val="clear" w:color="auto" w:fill="FFFFFF"/>
        </w:rPr>
        <w:t> </w:t>
      </w:r>
      <w:proofErr w:type="gramStart"/>
      <w:r w:rsidRPr="000F6DDB">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w:t>
      </w:r>
      <w:proofErr w:type="gramEnd"/>
      <w:r w:rsidRPr="000F6DDB">
        <w:rPr>
          <w:rFonts w:ascii="Times New Roman" w:hAnsi="Times New Roman"/>
          <w:sz w:val="28"/>
          <w:szCs w:val="28"/>
          <w:shd w:val="clear" w:color="auto" w:fill="FFFFFF"/>
        </w:rPr>
        <w:t xml:space="preserve">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0F6DDB" w:rsidRDefault="007B234D" w:rsidP="00D93B64">
      <w:pPr>
        <w:spacing w:after="360"/>
        <w:ind w:firstLine="709"/>
        <w:jc w:val="both"/>
        <w:rPr>
          <w:rFonts w:ascii="Times New Roman" w:hAnsi="Times New Roman"/>
          <w:i/>
          <w:sz w:val="28"/>
          <w:szCs w:val="28"/>
        </w:rPr>
      </w:pPr>
      <w:hyperlink r:id="rId28" w:history="1">
        <w:r w:rsidR="0083516E" w:rsidRPr="000F6DDB">
          <w:rPr>
            <w:rStyle w:val="aa"/>
            <w:rFonts w:ascii="Times New Roman" w:hAnsi="Times New Roman"/>
            <w:i/>
            <w:sz w:val="28"/>
            <w:szCs w:val="28"/>
            <w:u w:val="none"/>
          </w:rPr>
          <w:t>(Часть 2 статьи 15 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4.</w:t>
      </w:r>
      <w:r w:rsidRPr="000F6DDB">
        <w:rPr>
          <w:rFonts w:ascii="Times New Roman" w:hAnsi="Times New Roman"/>
          <w:color w:val="auto"/>
        </w:rPr>
        <w:t xml:space="preserve"> Отпускные и денежная компенсация</w:t>
      </w:r>
      <w:r>
        <w:rPr>
          <w:rFonts w:ascii="Times New Roman" w:hAnsi="Times New Roman"/>
          <w:color w:val="auto"/>
        </w:rPr>
        <w:t xml:space="preserve"> </w:t>
      </w:r>
      <w:r w:rsidRPr="000F6DDB">
        <w:rPr>
          <w:rFonts w:ascii="Times New Roman" w:hAnsi="Times New Roman"/>
          <w:color w:val="auto"/>
        </w:rPr>
        <w:t>за неиспользованный отпуск</w:t>
      </w:r>
    </w:p>
    <w:p w:rsidR="005F1FA4" w:rsidRDefault="005F1FA4" w:rsidP="005F1FA4">
      <w:pPr>
        <w:spacing w:after="360"/>
        <w:ind w:firstLine="709"/>
        <w:jc w:val="both"/>
        <w:rPr>
          <w:rFonts w:ascii="Times New Roman" w:hAnsi="Times New Roman"/>
          <w:color w:val="00000A"/>
          <w:sz w:val="28"/>
          <w:szCs w:val="28"/>
        </w:rPr>
      </w:pPr>
      <w:r w:rsidRPr="00562CB1">
        <w:rPr>
          <w:rFonts w:ascii="Times New Roman" w:hAnsi="Times New Roman"/>
          <w:color w:val="00000A"/>
          <w:sz w:val="28"/>
          <w:szCs w:val="28"/>
        </w:rPr>
        <w:t>Статья 16. </w:t>
      </w:r>
      <w:r w:rsidRPr="00562CB1">
        <w:rPr>
          <w:rFonts w:ascii="Times New Roman" w:hAnsi="Times New Roman"/>
          <w:b/>
          <w:color w:val="00000A"/>
          <w:sz w:val="28"/>
          <w:szCs w:val="28"/>
        </w:rPr>
        <w:t>Заработная плата за время отпуска</w:t>
      </w:r>
    </w:p>
    <w:p w:rsidR="005F1FA4" w:rsidRDefault="007B234D" w:rsidP="005F1FA4">
      <w:pPr>
        <w:spacing w:after="360"/>
        <w:ind w:firstLine="709"/>
        <w:jc w:val="both"/>
        <w:rPr>
          <w:rStyle w:val="aa"/>
          <w:rFonts w:ascii="Times New Roman" w:hAnsi="Times New Roman"/>
          <w:i/>
          <w:sz w:val="28"/>
          <w:szCs w:val="28"/>
        </w:rPr>
      </w:pPr>
      <w:hyperlink r:id="rId29" w:history="1">
        <w:r w:rsidR="005F1FA4" w:rsidRPr="00D54D0F">
          <w:rPr>
            <w:rStyle w:val="aa"/>
            <w:rFonts w:ascii="Times New Roman" w:hAnsi="Times New Roman"/>
            <w:i/>
            <w:sz w:val="28"/>
            <w:szCs w:val="28"/>
          </w:rPr>
          <w:t>(Наименование статьи 16  изложено в новой редакции в соответствии с Законом от 30.04.2016 № 126-IНС)</w:t>
        </w:r>
      </w:hyperlink>
    </w:p>
    <w:p w:rsidR="0083516E" w:rsidRPr="000F6DDB" w:rsidRDefault="0083516E" w:rsidP="005F1FA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время ежегодного основного и дополнительного отпусков работодатель выплачивает работнику </w:t>
      </w:r>
      <w:r w:rsidRPr="000F6DDB">
        <w:rPr>
          <w:rFonts w:ascii="Times New Roman" w:hAnsi="Times New Roman"/>
          <w:sz w:val="28"/>
          <w:szCs w:val="28"/>
          <w:shd w:val="clear" w:color="auto" w:fill="FFFFFF"/>
        </w:rPr>
        <w:t>заработную плату за время ежегодного отпуска</w:t>
      </w:r>
      <w:r w:rsidRPr="000F6DDB">
        <w:rPr>
          <w:rFonts w:ascii="Times New Roman" w:hAnsi="Times New Roman"/>
          <w:sz w:val="28"/>
          <w:szCs w:val="28"/>
        </w:rPr>
        <w:t xml:space="preserve">, правила </w:t>
      </w:r>
      <w:proofErr w:type="gramStart"/>
      <w:r w:rsidRPr="000F6DDB">
        <w:rPr>
          <w:rFonts w:ascii="Times New Roman" w:hAnsi="Times New Roman"/>
          <w:sz w:val="28"/>
          <w:szCs w:val="28"/>
        </w:rPr>
        <w:t>исчисления</w:t>
      </w:r>
      <w:proofErr w:type="gramEnd"/>
      <w:r w:rsidRPr="000F6DDB">
        <w:rPr>
          <w:rFonts w:ascii="Times New Roman" w:hAnsi="Times New Roman"/>
          <w:sz w:val="28"/>
          <w:szCs w:val="28"/>
        </w:rPr>
        <w:t xml:space="preserve"> которой устанавливает Совет Министров Донецкой Народной Республики.</w:t>
      </w:r>
    </w:p>
    <w:p w:rsidR="0083516E" w:rsidRPr="000F6DDB" w:rsidRDefault="0083516E" w:rsidP="00D93B64">
      <w:pPr>
        <w:spacing w:after="360"/>
        <w:ind w:firstLine="709"/>
        <w:jc w:val="both"/>
        <w:rPr>
          <w:rFonts w:ascii="Times New Roman" w:hAnsi="Times New Roman"/>
          <w:sz w:val="28"/>
          <w:szCs w:val="28"/>
          <w:shd w:val="clear" w:color="auto" w:fill="FFFFFF"/>
        </w:rPr>
      </w:pPr>
      <w:r w:rsidRPr="000F6DDB">
        <w:rPr>
          <w:rFonts w:ascii="Times New Roman" w:hAnsi="Times New Roman"/>
          <w:sz w:val="28"/>
          <w:szCs w:val="28"/>
          <w:shd w:val="clear" w:color="auto" w:fill="FFFFFF"/>
        </w:rPr>
        <w:t xml:space="preserve">Выплата работнику заработной платы за все время ежегодного отпуска производится работодателем не </w:t>
      </w:r>
      <w:proofErr w:type="gramStart"/>
      <w:r w:rsidRPr="000F6DDB">
        <w:rPr>
          <w:rFonts w:ascii="Times New Roman" w:hAnsi="Times New Roman"/>
          <w:sz w:val="28"/>
          <w:szCs w:val="28"/>
          <w:shd w:val="clear" w:color="auto" w:fill="FFFFFF"/>
        </w:rPr>
        <w:t>позднее</w:t>
      </w:r>
      <w:proofErr w:type="gramEnd"/>
      <w:r w:rsidRPr="000F6DDB">
        <w:rPr>
          <w:rFonts w:ascii="Times New Roman" w:hAnsi="Times New Roman"/>
          <w:sz w:val="28"/>
          <w:szCs w:val="28"/>
          <w:shd w:val="clear" w:color="auto" w:fill="FFFFFF"/>
        </w:rPr>
        <w:t xml:space="preserve"> чем за три дня до начала отпуска.</w:t>
      </w:r>
    </w:p>
    <w:p w:rsidR="0083516E" w:rsidRPr="000F6DDB" w:rsidRDefault="007B234D" w:rsidP="00D93B64">
      <w:pPr>
        <w:spacing w:after="360"/>
        <w:ind w:firstLine="709"/>
        <w:jc w:val="both"/>
        <w:rPr>
          <w:rFonts w:ascii="Times New Roman" w:hAnsi="Times New Roman"/>
          <w:i/>
          <w:sz w:val="28"/>
          <w:szCs w:val="28"/>
        </w:rPr>
      </w:pPr>
      <w:hyperlink r:id="rId30" w:history="1">
        <w:r w:rsidR="0083516E" w:rsidRPr="000F6DDB">
          <w:rPr>
            <w:rStyle w:val="aa"/>
            <w:rFonts w:ascii="Times New Roman" w:hAnsi="Times New Roman"/>
            <w:i/>
            <w:sz w:val="28"/>
            <w:szCs w:val="28"/>
            <w:u w:val="none"/>
          </w:rPr>
          <w:t>(В часть 1 статьи 16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F85EA1"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17.</w:t>
      </w:r>
      <w:r>
        <w:rPr>
          <w:rFonts w:ascii="Times New Roman" w:hAnsi="Times New Roman"/>
          <w:b w:val="0"/>
          <w:color w:val="auto"/>
          <w:sz w:val="28"/>
          <w:szCs w:val="28"/>
          <w:lang w:eastAsia="ru-RU"/>
        </w:rPr>
        <w:t> </w:t>
      </w:r>
      <w:r w:rsidR="0083516E" w:rsidRPr="000F6DDB">
        <w:rPr>
          <w:rFonts w:ascii="Times New Roman" w:hAnsi="Times New Roman"/>
          <w:color w:val="auto"/>
          <w:sz w:val="28"/>
          <w:szCs w:val="28"/>
          <w:lang w:eastAsia="ru-RU"/>
        </w:rPr>
        <w:t>Замена ежегодного оплачиваемого отпуска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0F6DDB" w:rsidRDefault="00F85EA1"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3.</w:t>
      </w:r>
      <w:r w:rsidR="00F85EA1">
        <w:rPr>
          <w:rFonts w:ascii="Times New Roman" w:hAnsi="Times New Roman"/>
          <w:sz w:val="28"/>
          <w:szCs w:val="28"/>
          <w:lang w:eastAsia="ru-RU"/>
        </w:rPr>
        <w:t> </w:t>
      </w:r>
      <w:proofErr w:type="gramStart"/>
      <w:r w:rsidRPr="000F6DDB">
        <w:rPr>
          <w:rFonts w:ascii="Times New Roman" w:hAnsi="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w:t>
      </w:r>
      <w:r w:rsidR="00D93B64">
        <w:rPr>
          <w:rFonts w:ascii="Times New Roman" w:hAnsi="Times New Roman"/>
          <w:sz w:val="28"/>
          <w:szCs w:val="28"/>
          <w:lang w:eastAsia="ru-RU"/>
        </w:rPr>
        <w:t>редными и </w:t>
      </w:r>
      <w:r w:rsidRPr="000F6DDB">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0F6DDB">
        <w:rPr>
          <w:rFonts w:ascii="Times New Roman" w:hAnsi="Times New Roman"/>
          <w:sz w:val="28"/>
          <w:szCs w:val="28"/>
          <w:lang w:eastAsia="ru-RU"/>
        </w:rPr>
        <w:t xml:space="preserve"> законодательством).</w:t>
      </w:r>
    </w:p>
    <w:p w:rsidR="0083516E" w:rsidRPr="000F6DDB" w:rsidRDefault="00D93B64" w:rsidP="00D93B64">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667091">
        <w:rPr>
          <w:rFonts w:ascii="Times New Roman" w:hAnsi="Times New Roman"/>
          <w:b w:val="0"/>
          <w:color w:val="auto"/>
          <w:sz w:val="28"/>
          <w:szCs w:val="28"/>
          <w:lang w:eastAsia="ru-RU"/>
        </w:rPr>
        <w:t>18.</w:t>
      </w:r>
      <w:r>
        <w:rPr>
          <w:rFonts w:ascii="Times New Roman" w:hAnsi="Times New Roman"/>
          <w:color w:val="auto"/>
          <w:sz w:val="28"/>
          <w:szCs w:val="28"/>
          <w:lang w:eastAsia="ru-RU"/>
        </w:rPr>
        <w:t> </w:t>
      </w:r>
      <w:r w:rsidR="0083516E" w:rsidRPr="000F6DDB">
        <w:rPr>
          <w:rFonts w:ascii="Times New Roman" w:hAnsi="Times New Roman"/>
          <w:color w:val="auto"/>
          <w:sz w:val="28"/>
          <w:szCs w:val="28"/>
          <w:lang w:eastAsia="ru-RU"/>
        </w:rPr>
        <w:t>Реализация права на отпуск при увольнении работника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5.</w:t>
      </w:r>
      <w:r w:rsidRPr="000F6DDB">
        <w:rPr>
          <w:rFonts w:ascii="Times New Roman" w:hAnsi="Times New Roman"/>
          <w:color w:val="auto"/>
        </w:rPr>
        <w:t xml:space="preserve"> Родительские отпуска</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19.</w:t>
      </w:r>
      <w:r w:rsidRPr="000F6DDB">
        <w:rPr>
          <w:rFonts w:ascii="Times New Roman" w:hAnsi="Times New Roman"/>
          <w:color w:val="auto"/>
          <w:sz w:val="28"/>
          <w:szCs w:val="28"/>
        </w:rPr>
        <w:t xml:space="preserve"> Отпуск по беременности и родам</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2.</w:t>
      </w:r>
      <w:r w:rsidR="00D93B64">
        <w:rPr>
          <w:rFonts w:ascii="Times New Roman" w:hAnsi="Times New Roman"/>
          <w:sz w:val="28"/>
          <w:szCs w:val="28"/>
        </w:rPr>
        <w:t> </w:t>
      </w:r>
      <w:r w:rsidRPr="000F6DDB">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rsidR="0083516E" w:rsidRPr="000F6DDB" w:rsidRDefault="00D93B64"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3.1. </w:t>
      </w:r>
      <w:r w:rsidR="0083516E" w:rsidRPr="000F6DDB">
        <w:rPr>
          <w:rFonts w:ascii="Times New Roman" w:hAnsi="Times New Roman"/>
          <w:sz w:val="28"/>
          <w:szCs w:val="28"/>
          <w:shd w:val="clear" w:color="auto" w:fill="FFFFFF"/>
        </w:rPr>
        <w:t>Лицам, которые усыновили детей в возрасте до трех месяцев, предоставляется отпуск со дня усыновления продолжительностью 70 календарных дней (110 календарных дней при усыновлении двух и более детей). В случае усыновления ребенка (детей) обоими родителями указанный отпуск предоставляется одному из родителей на усмотрение.</w:t>
      </w:r>
    </w:p>
    <w:p w:rsidR="0083516E" w:rsidRPr="000F6DDB" w:rsidRDefault="007B234D" w:rsidP="00D93B64">
      <w:pPr>
        <w:spacing w:after="360"/>
        <w:ind w:firstLine="709"/>
        <w:jc w:val="both"/>
        <w:rPr>
          <w:rFonts w:ascii="Times New Roman" w:hAnsi="Times New Roman"/>
          <w:i/>
          <w:sz w:val="28"/>
          <w:szCs w:val="28"/>
        </w:rPr>
      </w:pPr>
      <w:hyperlink r:id="rId31" w:history="1">
        <w:r w:rsidR="0083516E" w:rsidRPr="000F6DDB">
          <w:rPr>
            <w:rStyle w:val="aa"/>
            <w:rFonts w:ascii="Times New Roman" w:hAnsi="Times New Roman"/>
            <w:i/>
            <w:sz w:val="28"/>
            <w:szCs w:val="28"/>
            <w:u w:val="none"/>
          </w:rPr>
          <w:t>(Часть 3.1 статьи 19 введена Законом от 29.05.2015 № 49-ІНС)</w:t>
        </w:r>
      </w:hyperlink>
      <w:r w:rsidR="0083516E" w:rsidRPr="000F6DDB">
        <w:rPr>
          <w:rFonts w:ascii="Times New Roman" w:hAnsi="Times New Roman"/>
          <w:i/>
          <w:sz w:val="28"/>
          <w:szCs w:val="28"/>
        </w:rPr>
        <w:t xml:space="preserve"> </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20.</w:t>
      </w:r>
      <w:r w:rsidRPr="000F6DDB">
        <w:rPr>
          <w:rFonts w:ascii="Times New Roman" w:hAnsi="Times New Roman"/>
          <w:color w:val="auto"/>
          <w:sz w:val="28"/>
          <w:szCs w:val="28"/>
        </w:rPr>
        <w:t xml:space="preserve"> Отпуск по уходу за ребенком</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0F6DDB">
        <w:rPr>
          <w:rFonts w:ascii="Times New Roman" w:hAnsi="Times New Roman"/>
          <w:sz w:val="28"/>
          <w:szCs w:val="28"/>
        </w:rPr>
        <w:t>Лицам, на иждивении которых находится ребенок, предоставляется по их желанию частично оплачиваемый отпуск по уходу за ребенком до достижения им возраста двух лет с выплатой за этот период пособия по данному виду социального обеспечения.</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Предприятие за счет собственных средств может предоставлять лицам, на иждивении которых находится ребенок, частично оплачиваемый отпуск и отпуск без сохранения заработной платы по уходу за ребенком большей продолжительностью в любое время до достижения ребенком трехлетнего возраста.</w:t>
      </w:r>
    </w:p>
    <w:p w:rsidR="0083516E" w:rsidRPr="000F6DDB" w:rsidRDefault="007B234D" w:rsidP="00D93B64">
      <w:pPr>
        <w:spacing w:after="360"/>
        <w:ind w:firstLine="709"/>
        <w:jc w:val="both"/>
        <w:rPr>
          <w:rFonts w:ascii="Times New Roman" w:hAnsi="Times New Roman"/>
          <w:i/>
          <w:sz w:val="28"/>
          <w:szCs w:val="28"/>
        </w:rPr>
      </w:pPr>
      <w:hyperlink r:id="rId32" w:history="1">
        <w:r w:rsidR="0083516E" w:rsidRPr="000F6DDB">
          <w:rPr>
            <w:rStyle w:val="aa"/>
            <w:rFonts w:ascii="Times New Roman" w:hAnsi="Times New Roman"/>
            <w:i/>
            <w:sz w:val="28"/>
            <w:szCs w:val="28"/>
            <w:u w:val="none"/>
          </w:rPr>
          <w:t>(Части 1 и 2 статьи 20 изложены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другими родственниками, фактически осуществляющими уход за ребенком.</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5. </w:t>
      </w:r>
      <w:r w:rsidR="0083516E" w:rsidRPr="000F6DDB">
        <w:rPr>
          <w:rFonts w:ascii="Times New Roman" w:hAnsi="Times New Roman"/>
          <w:sz w:val="28"/>
          <w:szCs w:val="28"/>
        </w:rPr>
        <w:t>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6. </w:t>
      </w:r>
      <w:r w:rsidR="0083516E" w:rsidRPr="000F6DDB">
        <w:rPr>
          <w:rFonts w:ascii="Times New Roman" w:hAnsi="Times New Roman"/>
          <w:sz w:val="28"/>
          <w:szCs w:val="28"/>
        </w:rPr>
        <w:t>Отпуск по уходу за ребенком не предоставляется в случае, если ребенок находится на полном или частичном содержании государства.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7. </w:t>
      </w:r>
      <w:r w:rsidR="0083516E" w:rsidRPr="000F6DDB">
        <w:rPr>
          <w:rFonts w:ascii="Times New Roman" w:hAnsi="Times New Roman"/>
          <w:sz w:val="28"/>
          <w:szCs w:val="28"/>
        </w:rPr>
        <w:t>За время отпуска по уходу за ребенком сохраняется место работы (должность).</w:t>
      </w:r>
    </w:p>
    <w:p w:rsidR="0083516E" w:rsidRPr="00363860" w:rsidRDefault="00FD7ABF" w:rsidP="00D93B64">
      <w:pPr>
        <w:widowControl w:val="0"/>
        <w:autoSpaceDE w:val="0"/>
        <w:spacing w:after="360"/>
        <w:ind w:firstLine="709"/>
        <w:jc w:val="both"/>
        <w:rPr>
          <w:rFonts w:ascii="Times New Roman" w:hAnsi="Times New Roman"/>
          <w:b/>
          <w:sz w:val="28"/>
          <w:szCs w:val="28"/>
          <w:shd w:val="clear" w:color="auto" w:fill="FFFFFF"/>
        </w:rPr>
      </w:pPr>
      <w:r>
        <w:rPr>
          <w:rFonts w:ascii="Times New Roman" w:hAnsi="Times New Roman"/>
          <w:sz w:val="28"/>
          <w:szCs w:val="28"/>
          <w:shd w:val="clear" w:color="auto" w:fill="FFFFFF"/>
        </w:rPr>
        <w:br w:type="page"/>
      </w:r>
      <w:r w:rsidR="00D93B64">
        <w:rPr>
          <w:rFonts w:ascii="Times New Roman" w:hAnsi="Times New Roman"/>
          <w:sz w:val="28"/>
          <w:szCs w:val="28"/>
          <w:shd w:val="clear" w:color="auto" w:fill="FFFFFF"/>
        </w:rPr>
        <w:t>Статья </w:t>
      </w:r>
      <w:r w:rsidR="0083516E" w:rsidRPr="00667091">
        <w:rPr>
          <w:rFonts w:ascii="Times New Roman" w:hAnsi="Times New Roman"/>
          <w:sz w:val="28"/>
          <w:szCs w:val="28"/>
          <w:shd w:val="clear" w:color="auto" w:fill="FFFFFF"/>
        </w:rPr>
        <w:t>20-1.</w:t>
      </w:r>
      <w:r w:rsidR="00D93B64">
        <w:rPr>
          <w:rFonts w:ascii="Times New Roman" w:hAnsi="Times New Roman"/>
          <w:b/>
          <w:sz w:val="28"/>
          <w:szCs w:val="28"/>
          <w:shd w:val="clear" w:color="auto" w:fill="FFFFFF"/>
        </w:rPr>
        <w:t> </w:t>
      </w:r>
      <w:r w:rsidR="0083516E" w:rsidRPr="00363860">
        <w:rPr>
          <w:rFonts w:ascii="Times New Roman" w:hAnsi="Times New Roman"/>
          <w:b/>
          <w:sz w:val="28"/>
          <w:szCs w:val="28"/>
          <w:shd w:val="clear" w:color="auto" w:fill="FFFFFF"/>
        </w:rPr>
        <w:t>Дополнительный отпуск работникам, которые имеют детей</w:t>
      </w:r>
    </w:p>
    <w:p w:rsidR="0083516E" w:rsidRPr="000F6DDB" w:rsidRDefault="007B234D" w:rsidP="00D93B64">
      <w:pPr>
        <w:spacing w:after="360"/>
        <w:ind w:firstLine="709"/>
        <w:jc w:val="both"/>
        <w:rPr>
          <w:rFonts w:ascii="Times New Roman" w:hAnsi="Times New Roman"/>
          <w:i/>
          <w:sz w:val="28"/>
          <w:szCs w:val="28"/>
        </w:rPr>
      </w:pPr>
      <w:hyperlink r:id="rId33" w:history="1">
        <w:r w:rsidR="0083516E" w:rsidRPr="000F6DDB">
          <w:rPr>
            <w:rStyle w:val="aa"/>
            <w:rFonts w:ascii="Times New Roman" w:hAnsi="Times New Roman"/>
            <w:i/>
            <w:sz w:val="28"/>
            <w:szCs w:val="28"/>
            <w:u w:val="none"/>
          </w:rPr>
          <w:t>(</w:t>
        </w:r>
        <w:r w:rsidR="0083516E">
          <w:rPr>
            <w:rStyle w:val="aa"/>
            <w:rFonts w:ascii="Times New Roman" w:hAnsi="Times New Roman"/>
            <w:i/>
            <w:sz w:val="28"/>
            <w:szCs w:val="28"/>
            <w:u w:val="none"/>
          </w:rPr>
          <w:t>Наименование с</w:t>
        </w:r>
        <w:r w:rsidR="0083516E" w:rsidRPr="000F6DDB">
          <w:rPr>
            <w:rStyle w:val="aa"/>
            <w:rFonts w:ascii="Times New Roman" w:hAnsi="Times New Roman"/>
            <w:i/>
            <w:sz w:val="28"/>
            <w:szCs w:val="28"/>
            <w:u w:val="none"/>
          </w:rPr>
          <w:t>тать</w:t>
        </w:r>
        <w:r w:rsidR="0083516E">
          <w:rPr>
            <w:rStyle w:val="aa"/>
            <w:rFonts w:ascii="Times New Roman" w:hAnsi="Times New Roman"/>
            <w:i/>
            <w:sz w:val="28"/>
            <w:szCs w:val="28"/>
            <w:u w:val="none"/>
          </w:rPr>
          <w:t>и</w:t>
        </w:r>
        <w:r w:rsidR="0083516E" w:rsidRPr="000F6DDB">
          <w:rPr>
            <w:rStyle w:val="aa"/>
            <w:rFonts w:ascii="Times New Roman" w:hAnsi="Times New Roman"/>
            <w:i/>
            <w:sz w:val="28"/>
            <w:szCs w:val="28"/>
            <w:u w:val="none"/>
          </w:rPr>
          <w:t xml:space="preserve"> </w:t>
        </w:r>
        <w:r w:rsidR="0083516E">
          <w:rPr>
            <w:rStyle w:val="aa"/>
            <w:rFonts w:ascii="Times New Roman" w:hAnsi="Times New Roman"/>
            <w:i/>
            <w:sz w:val="28"/>
            <w:szCs w:val="28"/>
            <w:u w:val="none"/>
          </w:rPr>
          <w:t>20</w:t>
        </w:r>
        <w:r w:rsidR="0083516E" w:rsidRPr="000F6DDB">
          <w:rPr>
            <w:rStyle w:val="aa"/>
            <w:rFonts w:ascii="Times New Roman" w:hAnsi="Times New Roman"/>
            <w:i/>
            <w:sz w:val="28"/>
            <w:szCs w:val="28"/>
            <w:u w:val="none"/>
          </w:rPr>
          <w:t>-1</w:t>
        </w:r>
        <w:r w:rsidR="0083516E">
          <w:rPr>
            <w:rStyle w:val="aa"/>
            <w:rFonts w:ascii="Times New Roman" w:hAnsi="Times New Roman"/>
            <w:i/>
            <w:sz w:val="28"/>
            <w:szCs w:val="28"/>
            <w:u w:val="none"/>
          </w:rPr>
          <w:t xml:space="preserve"> в </w:t>
        </w:r>
        <w:r w:rsidR="00D93B64">
          <w:rPr>
            <w:rStyle w:val="aa"/>
            <w:rFonts w:ascii="Times New Roman" w:hAnsi="Times New Roman"/>
            <w:i/>
            <w:sz w:val="28"/>
            <w:szCs w:val="28"/>
            <w:u w:val="none"/>
          </w:rPr>
          <w:t xml:space="preserve">редакции </w:t>
        </w:r>
        <w:r w:rsidR="0083516E" w:rsidRPr="000F6DDB">
          <w:rPr>
            <w:rStyle w:val="aa"/>
            <w:rFonts w:ascii="Times New Roman" w:hAnsi="Times New Roman"/>
            <w:i/>
            <w:sz w:val="28"/>
            <w:szCs w:val="28"/>
            <w:u w:val="none"/>
          </w:rPr>
          <w:t>Закон</w:t>
        </w:r>
        <w:r w:rsidR="005F1FA4">
          <w:rPr>
            <w:rStyle w:val="aa"/>
            <w:rFonts w:ascii="Times New Roman" w:hAnsi="Times New Roman"/>
            <w:i/>
            <w:sz w:val="28"/>
            <w:szCs w:val="28"/>
            <w:u w:val="none"/>
          </w:rPr>
          <w:t>а</w:t>
        </w:r>
        <w:r w:rsidR="0083516E" w:rsidRPr="000F6DDB">
          <w:rPr>
            <w:rStyle w:val="aa"/>
            <w:rFonts w:ascii="Times New Roman" w:hAnsi="Times New Roman"/>
            <w:i/>
            <w:sz w:val="28"/>
            <w:szCs w:val="28"/>
            <w:u w:val="none"/>
          </w:rPr>
          <w:t xml:space="preserve"> от</w:t>
        </w:r>
        <w:r w:rsidR="0083516E">
          <w:rPr>
            <w:rStyle w:val="aa"/>
            <w:rFonts w:ascii="Times New Roman" w:hAnsi="Times New Roman"/>
            <w:i/>
            <w:sz w:val="28"/>
            <w:szCs w:val="28"/>
            <w:u w:val="none"/>
          </w:rPr>
          <w:t xml:space="preserve"> 19.02.2016</w:t>
        </w:r>
        <w:r w:rsidR="0083516E" w:rsidRPr="000F6DDB">
          <w:rPr>
            <w:rStyle w:val="aa"/>
            <w:rFonts w:ascii="Times New Roman" w:hAnsi="Times New Roman"/>
            <w:i/>
            <w:sz w:val="28"/>
            <w:szCs w:val="28"/>
            <w:u w:val="none"/>
          </w:rPr>
          <w:t xml:space="preserve"> № </w:t>
        </w:r>
        <w:r w:rsidR="0083516E">
          <w:rPr>
            <w:rStyle w:val="aa"/>
            <w:rFonts w:ascii="Times New Roman" w:hAnsi="Times New Roman"/>
            <w:i/>
            <w:sz w:val="28"/>
            <w:szCs w:val="28"/>
            <w:u w:val="none"/>
          </w:rPr>
          <w:t>106</w:t>
        </w:r>
        <w:r w:rsidR="0083516E" w:rsidRPr="000F6DDB">
          <w:rPr>
            <w:rStyle w:val="aa"/>
            <w:rFonts w:ascii="Times New Roman" w:hAnsi="Times New Roman"/>
            <w:i/>
            <w:sz w:val="28"/>
            <w:szCs w:val="28"/>
            <w:u w:val="none"/>
          </w:rPr>
          <w:t>-ІНС)</w:t>
        </w:r>
      </w:hyperlink>
      <w:r w:rsidR="0083516E" w:rsidRPr="000F6DDB">
        <w:rPr>
          <w:rFonts w:ascii="Times New Roman" w:hAnsi="Times New Roman"/>
          <w:i/>
          <w:sz w:val="28"/>
          <w:szCs w:val="28"/>
        </w:rPr>
        <w:t xml:space="preserve"> </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1. 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w:t>
      </w:r>
      <w:proofErr w:type="gramStart"/>
      <w:r w:rsidRPr="005F1FA4">
        <w:rPr>
          <w:rFonts w:ascii="Times New Roman" w:hAnsi="Times New Roman"/>
          <w:sz w:val="28"/>
          <w:szCs w:val="28"/>
          <w:shd w:val="clear" w:color="auto" w:fill="FFFFFF"/>
        </w:rPr>
        <w:t xml:space="preserve"> А</w:t>
      </w:r>
      <w:proofErr w:type="gramEnd"/>
      <w:r w:rsidRPr="005F1FA4">
        <w:rPr>
          <w:rFonts w:ascii="Times New Roman" w:hAnsi="Times New Roman"/>
          <w:sz w:val="28"/>
          <w:szCs w:val="28"/>
          <w:shd w:val="clear" w:color="auto" w:fill="FFFFFF"/>
        </w:rPr>
        <w:t xml:space="preserve">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w:t>
      </w:r>
      <w:proofErr w:type="gramStart"/>
      <w:r w:rsidRPr="005F1FA4">
        <w:rPr>
          <w:rFonts w:ascii="Times New Roman" w:hAnsi="Times New Roman"/>
          <w:sz w:val="28"/>
          <w:szCs w:val="28"/>
          <w:shd w:val="clear" w:color="auto" w:fill="FFFFFF"/>
        </w:rPr>
        <w:t xml:space="preserve"> А</w:t>
      </w:r>
      <w:proofErr w:type="gramEnd"/>
      <w:r w:rsidRPr="005F1FA4">
        <w:rPr>
          <w:rFonts w:ascii="Times New Roman" w:hAnsi="Times New Roman"/>
          <w:sz w:val="28"/>
          <w:szCs w:val="28"/>
          <w:shd w:val="clear" w:color="auto" w:fill="FFFFFF"/>
        </w:rPr>
        <w:t xml:space="preserve">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5F1FA4" w:rsidRPr="005F1FA4" w:rsidRDefault="005F1FA4" w:rsidP="005F1FA4">
      <w:pPr>
        <w:spacing w:after="360"/>
        <w:ind w:firstLine="709"/>
        <w:jc w:val="both"/>
        <w:rPr>
          <w:rFonts w:ascii="Times New Roman" w:hAnsi="Times New Roman"/>
          <w:sz w:val="28"/>
          <w:szCs w:val="28"/>
          <w:shd w:val="clear" w:color="auto" w:fill="FFFFFF"/>
        </w:rPr>
      </w:pPr>
      <w:r w:rsidRPr="005F1FA4">
        <w:rPr>
          <w:rFonts w:ascii="Times New Roman" w:hAnsi="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5F1FA4" w:rsidRPr="005F1FA4" w:rsidRDefault="005F1FA4" w:rsidP="005F1FA4">
      <w:pPr>
        <w:spacing w:after="360"/>
        <w:ind w:firstLine="709"/>
        <w:jc w:val="both"/>
        <w:rPr>
          <w:rFonts w:ascii="Times New Roman" w:hAnsi="Times New Roman"/>
          <w:i/>
          <w:sz w:val="28"/>
          <w:szCs w:val="28"/>
          <w:shd w:val="clear" w:color="auto" w:fill="FFFFFF"/>
        </w:rPr>
      </w:pPr>
      <w:r w:rsidRPr="005F1FA4">
        <w:rPr>
          <w:rFonts w:ascii="Times New Roman" w:hAnsi="Times New Roman"/>
          <w:i/>
          <w:sz w:val="28"/>
          <w:szCs w:val="28"/>
          <w:shd w:val="clear" w:color="auto" w:fill="FFFFFF"/>
        </w:rPr>
        <w:t xml:space="preserve">(Статья 20-1 введена </w:t>
      </w:r>
      <w:hyperlink r:id="rId34" w:history="1">
        <w:r w:rsidRPr="005F1FA4">
          <w:rPr>
            <w:rStyle w:val="aa"/>
            <w:rFonts w:ascii="Times New Roman" w:hAnsi="Times New Roman"/>
            <w:i/>
            <w:sz w:val="28"/>
            <w:szCs w:val="28"/>
            <w:shd w:val="clear" w:color="auto" w:fill="FFFFFF"/>
          </w:rPr>
          <w:t>Законом от 29.05.2015 № 49-ІНС</w:t>
        </w:r>
      </w:hyperlink>
      <w:r w:rsidRPr="005F1FA4">
        <w:rPr>
          <w:rFonts w:ascii="Times New Roman" w:hAnsi="Times New Roman"/>
          <w:i/>
          <w:sz w:val="28"/>
          <w:szCs w:val="28"/>
          <w:shd w:val="clear" w:color="auto" w:fill="FFFFFF"/>
        </w:rPr>
        <w:t>, в редакции Законов</w:t>
      </w:r>
      <w:r w:rsidRPr="005F1FA4">
        <w:t xml:space="preserve"> </w:t>
      </w:r>
      <w:hyperlink r:id="rId35" w:history="1">
        <w:r w:rsidRPr="005F1FA4">
          <w:rPr>
            <w:rStyle w:val="aa"/>
            <w:rFonts w:ascii="Times New Roman" w:hAnsi="Times New Roman"/>
            <w:i/>
            <w:sz w:val="28"/>
            <w:szCs w:val="28"/>
            <w:shd w:val="clear" w:color="auto" w:fill="FFFFFF"/>
          </w:rPr>
          <w:t>от 19.02.2016 № 106-ІНС</w:t>
        </w:r>
      </w:hyperlink>
      <w:r w:rsidRPr="005F1FA4">
        <w:rPr>
          <w:rFonts w:ascii="Times New Roman" w:hAnsi="Times New Roman"/>
          <w:i/>
          <w:sz w:val="28"/>
          <w:szCs w:val="28"/>
          <w:shd w:val="clear" w:color="auto" w:fill="FFFFFF"/>
        </w:rPr>
        <w:t xml:space="preserve">, </w:t>
      </w:r>
      <w:hyperlink r:id="rId36" w:history="1">
        <w:r w:rsidRPr="005F1FA4">
          <w:rPr>
            <w:rStyle w:val="aa"/>
            <w:rFonts w:ascii="Times New Roman" w:hAnsi="Times New Roman"/>
            <w:i/>
            <w:sz w:val="28"/>
            <w:szCs w:val="28"/>
            <w:shd w:val="clear" w:color="auto" w:fill="FFFFFF"/>
          </w:rPr>
          <w:t>от 30.04.2016 № 126-IНС</w:t>
        </w:r>
      </w:hyperlink>
      <w:r w:rsidRPr="005F1FA4">
        <w:rPr>
          <w:rFonts w:ascii="Times New Roman" w:hAnsi="Times New Roman"/>
          <w:i/>
          <w:sz w:val="28"/>
          <w:szCs w:val="28"/>
          <w:shd w:val="clear" w:color="auto" w:fill="FFFFFF"/>
        </w:rPr>
        <w:t>)</w:t>
      </w:r>
    </w:p>
    <w:p w:rsidR="0083516E" w:rsidRPr="000F6DDB" w:rsidRDefault="00D93B64" w:rsidP="00D93B64">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667091">
        <w:rPr>
          <w:rFonts w:ascii="Times New Roman" w:hAnsi="Times New Roman"/>
          <w:b w:val="0"/>
          <w:color w:val="auto"/>
          <w:sz w:val="28"/>
          <w:szCs w:val="28"/>
        </w:rPr>
        <w:t>21.</w:t>
      </w:r>
      <w:r>
        <w:rPr>
          <w:rFonts w:ascii="Times New Roman" w:hAnsi="Times New Roman"/>
          <w:b w:val="0"/>
          <w:color w:val="auto"/>
          <w:sz w:val="28"/>
          <w:szCs w:val="28"/>
        </w:rPr>
        <w:t> </w:t>
      </w:r>
      <w:r w:rsidR="0083516E" w:rsidRPr="000F6DDB">
        <w:rPr>
          <w:rFonts w:ascii="Times New Roman" w:hAnsi="Times New Roman"/>
          <w:color w:val="auto"/>
          <w:sz w:val="28"/>
          <w:szCs w:val="28"/>
        </w:rPr>
        <w:t>Отпуска женщинам, усыновившим новорожденных детей</w:t>
      </w:r>
    </w:p>
    <w:p w:rsidR="0083516E" w:rsidRPr="000F6DDB" w:rsidRDefault="00D93B64" w:rsidP="00D93B64">
      <w:pPr>
        <w:spacing w:after="360"/>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1. </w:t>
      </w:r>
      <w:proofErr w:type="gramStart"/>
      <w:r w:rsidR="0083516E" w:rsidRPr="000F6DDB">
        <w:rPr>
          <w:rFonts w:ascii="Times New Roman" w:hAnsi="Times New Roman"/>
          <w:sz w:val="28"/>
          <w:szCs w:val="28"/>
          <w:shd w:val="clear" w:color="auto" w:fill="FFFFFF"/>
        </w:rPr>
        <w:t>Лицам, усыновившим детей в возрасте до трех месяцев, предоставляется отпуск за период со дня усыновления и до истечения семидесяти дней со дня рождения ребенка и, по их желанию, частично оплачиваемые отпуска по уходу за ребенком до достижения им возраста двух лет с выплатой за эти периоды пособий по данному виду социального обеспечения.</w:t>
      </w:r>
      <w:proofErr w:type="gramEnd"/>
    </w:p>
    <w:p w:rsidR="0083516E" w:rsidRPr="000F6DDB" w:rsidRDefault="007B234D" w:rsidP="00D93B64">
      <w:pPr>
        <w:spacing w:after="360"/>
        <w:ind w:firstLine="709"/>
        <w:jc w:val="both"/>
        <w:rPr>
          <w:rFonts w:ascii="Times New Roman" w:hAnsi="Times New Roman"/>
          <w:i/>
          <w:sz w:val="28"/>
          <w:szCs w:val="28"/>
        </w:rPr>
      </w:pPr>
      <w:hyperlink r:id="rId37" w:history="1">
        <w:r w:rsidR="0083516E" w:rsidRPr="000F6DDB">
          <w:rPr>
            <w:rStyle w:val="aa"/>
            <w:rFonts w:ascii="Times New Roman" w:hAnsi="Times New Roman"/>
            <w:i/>
            <w:sz w:val="28"/>
            <w:szCs w:val="28"/>
            <w:u w:val="none"/>
          </w:rPr>
          <w:t>(Часть 1 статьи 21</w:t>
        </w:r>
        <w:r w:rsidR="00D93B64">
          <w:rPr>
            <w:rStyle w:val="aa"/>
            <w:rFonts w:ascii="Times New Roman" w:hAnsi="Times New Roman"/>
            <w:i/>
            <w:sz w:val="28"/>
            <w:szCs w:val="28"/>
            <w:u w:val="none"/>
          </w:rPr>
          <w:t xml:space="preserve"> </w:t>
        </w:r>
        <w:r w:rsidR="0083516E" w:rsidRPr="000F6DDB">
          <w:rPr>
            <w:rStyle w:val="aa"/>
            <w:rFonts w:ascii="Times New Roman" w:hAnsi="Times New Roman"/>
            <w:i/>
            <w:sz w:val="28"/>
            <w:szCs w:val="28"/>
            <w:u w:val="none"/>
          </w:rPr>
          <w:t>изложена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По заявлению женщины, усыновившей новорожденного ребенка непосредственно из родильного дома, ей предоставляется дополнительный отпуск без сохранения заработной платы по уходу за ребенком до достижения им возраста трех лет.</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6.</w:t>
      </w:r>
      <w:r w:rsidRPr="000F6DDB">
        <w:rPr>
          <w:rFonts w:ascii="Times New Roman" w:hAnsi="Times New Roman"/>
          <w:color w:val="auto"/>
        </w:rPr>
        <w:t xml:space="preserve"> Отпуск без сохранения заработной платы</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22.</w:t>
      </w:r>
      <w:r w:rsidRPr="000F6DDB">
        <w:rPr>
          <w:rFonts w:ascii="Times New Roman" w:hAnsi="Times New Roman"/>
          <w:color w:val="auto"/>
          <w:sz w:val="28"/>
          <w:szCs w:val="28"/>
          <w:lang w:eastAsia="ru-RU"/>
        </w:rPr>
        <w:t xml:space="preserve"> Отпуск без сохранения заработной платы</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0F6DDB">
        <w:rPr>
          <w:rFonts w:ascii="Times New Roman" w:hAnsi="Times New Roman"/>
          <w:sz w:val="28"/>
          <w:szCs w:val="28"/>
          <w:shd w:val="clear" w:color="auto" w:fill="FFFFFF"/>
        </w:rPr>
        <w:t xml:space="preserve"> но не более 14 календарных дней в году</w:t>
      </w:r>
      <w:r w:rsidR="0083516E" w:rsidRPr="000F6DDB">
        <w:rPr>
          <w:rFonts w:ascii="Times New Roman" w:hAnsi="Times New Roman"/>
          <w:sz w:val="28"/>
          <w:szCs w:val="28"/>
          <w:lang w:eastAsia="ru-RU"/>
        </w:rPr>
        <w:t>.</w:t>
      </w:r>
    </w:p>
    <w:p w:rsidR="0083516E" w:rsidRPr="000F6DDB" w:rsidRDefault="007B234D" w:rsidP="00D93B64">
      <w:pPr>
        <w:spacing w:after="360"/>
        <w:ind w:firstLine="709"/>
        <w:jc w:val="both"/>
        <w:rPr>
          <w:rFonts w:ascii="Times New Roman" w:hAnsi="Times New Roman"/>
          <w:i/>
          <w:sz w:val="28"/>
          <w:szCs w:val="28"/>
        </w:rPr>
      </w:pPr>
      <w:hyperlink r:id="rId38" w:history="1">
        <w:r w:rsidR="0083516E" w:rsidRPr="000F6DDB">
          <w:rPr>
            <w:rStyle w:val="aa"/>
            <w:rFonts w:ascii="Times New Roman" w:hAnsi="Times New Roman"/>
            <w:i/>
            <w:sz w:val="28"/>
            <w:szCs w:val="28"/>
            <w:u w:val="none"/>
          </w:rPr>
          <w:t>(В часть 1 статьи 22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83516E" w:rsidRPr="000F6DDB" w:rsidRDefault="00B84286"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участникам Великой Отечественной войны – до 35 календарных дней в году;</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работающим пенсионерам по старости (по возрасту) – до 14 календарных дней в году;</w:t>
      </w:r>
    </w:p>
    <w:p w:rsidR="0083516E" w:rsidRPr="000F6DDB" w:rsidRDefault="0083516E" w:rsidP="00D93B64">
      <w:pPr>
        <w:spacing w:after="360"/>
        <w:ind w:firstLine="709"/>
        <w:jc w:val="both"/>
        <w:rPr>
          <w:rFonts w:ascii="Times New Roman" w:hAnsi="Times New Roman"/>
          <w:sz w:val="28"/>
          <w:szCs w:val="28"/>
          <w:lang w:eastAsia="ru-RU"/>
        </w:rPr>
      </w:pPr>
      <w:proofErr w:type="gramStart"/>
      <w:r w:rsidRPr="000F6DDB">
        <w:rPr>
          <w:rFonts w:ascii="Times New Roman" w:hAnsi="Times New Roman"/>
          <w:sz w:val="28"/>
          <w:szCs w:val="28"/>
          <w:lang w:eastAsia="ru-RU"/>
        </w:rPr>
        <w:t>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работающим инвалидам – до 60 календарных дней в году;</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совместителям – на срок до окончания отпуска по основному месту работы;</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 xml:space="preserve">матери или отцу, воспитывающему детей без матери (отца) (в том числе и в случае продолжительного пребывания матери в лечебном заведении), </w:t>
      </w:r>
      <w:proofErr w:type="gramStart"/>
      <w:r w:rsidRPr="000F6DDB">
        <w:rPr>
          <w:rFonts w:ascii="Times New Roman" w:hAnsi="Times New Roman"/>
          <w:sz w:val="28"/>
          <w:szCs w:val="28"/>
          <w:lang w:eastAsia="ru-RU"/>
        </w:rPr>
        <w:t>имеющим</w:t>
      </w:r>
      <w:proofErr w:type="gramEnd"/>
      <w:r w:rsidRPr="000F6DDB">
        <w:rPr>
          <w:rFonts w:ascii="Times New Roman" w:hAnsi="Times New Roman"/>
          <w:sz w:val="28"/>
          <w:szCs w:val="28"/>
          <w:lang w:eastAsia="ru-RU"/>
        </w:rPr>
        <w:t xml:space="preserve"> двоих и более детей в возрасте до 15 лет или ребенка-инвалида, – продолжительностью до 14 календарных дней ежегодно;</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для завершения санаторно-курортного лечения – продолжительностью, определенной в медицинском заключении;</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принятия решения о прекращении военных действий;</w:t>
      </w:r>
    </w:p>
    <w:p w:rsidR="0083516E" w:rsidRPr="000F6DDB" w:rsidRDefault="007B234D" w:rsidP="00D93B64">
      <w:pPr>
        <w:spacing w:after="360"/>
        <w:ind w:firstLine="709"/>
        <w:jc w:val="both"/>
        <w:rPr>
          <w:rFonts w:ascii="Times New Roman" w:hAnsi="Times New Roman"/>
          <w:i/>
          <w:sz w:val="28"/>
          <w:szCs w:val="28"/>
        </w:rPr>
      </w:pPr>
      <w:hyperlink r:id="rId39" w:history="1">
        <w:r w:rsidR="0083516E" w:rsidRPr="000F6DDB">
          <w:rPr>
            <w:rStyle w:val="aa"/>
            <w:rFonts w:ascii="Times New Roman" w:hAnsi="Times New Roman"/>
            <w:i/>
            <w:sz w:val="28"/>
            <w:szCs w:val="28"/>
            <w:u w:val="none"/>
          </w:rPr>
          <w:t>(Абзацы семь – десять части 2 статьи 22 введены Законом от 29.05.2015 № 49-ІНС, в связи, с чем абзац десятый считать абзацем одиннадцатым)</w:t>
        </w:r>
      </w:hyperlink>
      <w:r w:rsidR="0083516E" w:rsidRPr="000F6DDB">
        <w:rPr>
          <w:rFonts w:ascii="Times New Roman" w:hAnsi="Times New Roman"/>
          <w:i/>
          <w:sz w:val="28"/>
          <w:szCs w:val="28"/>
        </w:rPr>
        <w:t xml:space="preserve"> </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shd w:val="clear" w:color="auto" w:fill="FFFFFF"/>
        </w:rPr>
        <w:t>в других случаях, предусмотренных настоящим Законом, иными законами Донецкой Народной Республики либо коллективным договором</w:t>
      </w:r>
      <w:r w:rsidRPr="000F6DDB">
        <w:rPr>
          <w:rFonts w:ascii="Times New Roman" w:hAnsi="Times New Roman"/>
          <w:sz w:val="28"/>
          <w:szCs w:val="28"/>
          <w:lang w:eastAsia="ru-RU"/>
        </w:rPr>
        <w:t>.</w:t>
      </w:r>
    </w:p>
    <w:p w:rsidR="0083516E" w:rsidRDefault="007B234D" w:rsidP="00D93B64">
      <w:pPr>
        <w:spacing w:after="360"/>
        <w:ind w:firstLine="709"/>
        <w:jc w:val="both"/>
        <w:rPr>
          <w:rFonts w:ascii="Times New Roman" w:hAnsi="Times New Roman"/>
          <w:i/>
          <w:sz w:val="28"/>
          <w:szCs w:val="28"/>
        </w:rPr>
      </w:pPr>
      <w:hyperlink r:id="rId40" w:history="1">
        <w:r w:rsidR="0083516E" w:rsidRPr="000F6DDB">
          <w:rPr>
            <w:rStyle w:val="aa"/>
            <w:rFonts w:ascii="Times New Roman" w:hAnsi="Times New Roman"/>
            <w:i/>
            <w:sz w:val="28"/>
            <w:szCs w:val="28"/>
            <w:u w:val="none"/>
          </w:rPr>
          <w:t>(Абзац одиннадцатый части 2 статьи 22 изложен в новой редакции в соответствии с Законом от 29.05.2015 № 49-ІНС)</w:t>
        </w:r>
      </w:hyperlink>
      <w:r w:rsidR="0083516E" w:rsidRPr="000F6DDB">
        <w:rPr>
          <w:rFonts w:ascii="Times New Roman" w:hAnsi="Times New Roman"/>
          <w:i/>
          <w:sz w:val="28"/>
          <w:szCs w:val="28"/>
        </w:rPr>
        <w:t xml:space="preserve"> </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Глава 7.</w:t>
      </w:r>
      <w:r w:rsidRPr="00F07894">
        <w:rPr>
          <w:rFonts w:ascii="Times New Roman" w:hAnsi="Times New Roman"/>
          <w:b/>
          <w:sz w:val="28"/>
          <w:szCs w:val="28"/>
        </w:rPr>
        <w:t xml:space="preserve"> Учебные и творческие отпуска</w:t>
      </w:r>
    </w:p>
    <w:p w:rsidR="0083516E" w:rsidRPr="00F07894" w:rsidRDefault="00D93B64" w:rsidP="00D93B64">
      <w:pPr>
        <w:spacing w:after="360"/>
        <w:ind w:firstLine="709"/>
        <w:jc w:val="both"/>
        <w:rPr>
          <w:rFonts w:ascii="Times New Roman" w:hAnsi="Times New Roman"/>
          <w:b/>
          <w:sz w:val="28"/>
          <w:szCs w:val="28"/>
        </w:rPr>
      </w:pPr>
      <w:r>
        <w:rPr>
          <w:rFonts w:ascii="Times New Roman" w:hAnsi="Times New Roman"/>
          <w:sz w:val="28"/>
          <w:szCs w:val="28"/>
        </w:rPr>
        <w:t>Статья </w:t>
      </w:r>
      <w:r w:rsidR="0083516E" w:rsidRPr="00667091">
        <w:rPr>
          <w:rFonts w:ascii="Times New Roman" w:hAnsi="Times New Roman"/>
          <w:sz w:val="28"/>
          <w:szCs w:val="28"/>
        </w:rPr>
        <w:t>23.</w:t>
      </w:r>
      <w:r>
        <w:rPr>
          <w:rFonts w:ascii="Times New Roman" w:hAnsi="Times New Roman"/>
          <w:sz w:val="28"/>
          <w:szCs w:val="28"/>
        </w:rPr>
        <w:t> </w:t>
      </w:r>
      <w:r w:rsidR="0083516E" w:rsidRPr="00F07894">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Работникам, обучающимся без отрыва от производства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1) 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 до 30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2) 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высшего профессионального образования, а также для работников, получающих дополнительное профессиональное образование – до 40 календарных дней;</w:t>
      </w:r>
    </w:p>
    <w:p w:rsidR="00802CAD" w:rsidRPr="00562CB1" w:rsidRDefault="00802CAD" w:rsidP="00802CAD">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 xml:space="preserve">3) на период прохождения государственной итоговой аттестации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высшего профессионального образования – до 30 календарных дней;</w:t>
      </w:r>
    </w:p>
    <w:p w:rsidR="00802CAD" w:rsidRPr="00562CB1" w:rsidRDefault="00802CAD" w:rsidP="00802CAD">
      <w:pPr>
        <w:spacing w:after="360"/>
        <w:ind w:firstLine="709"/>
        <w:jc w:val="both"/>
        <w:rPr>
          <w:rFonts w:ascii="Times New Roman" w:hAnsi="Times New Roman"/>
          <w:sz w:val="28"/>
          <w:szCs w:val="28"/>
        </w:rPr>
      </w:pPr>
      <w:r w:rsidRPr="00562CB1">
        <w:rPr>
          <w:rFonts w:ascii="Times New Roman" w:hAnsi="Times New Roman"/>
          <w:sz w:val="28"/>
          <w:szCs w:val="28"/>
        </w:rPr>
        <w:t xml:space="preserve">4) 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w:t>
      </w:r>
      <w:proofErr w:type="gramStart"/>
      <w:r w:rsidRPr="00562CB1">
        <w:rPr>
          <w:rFonts w:ascii="Times New Roman" w:hAnsi="Times New Roman"/>
          <w:sz w:val="28"/>
          <w:szCs w:val="28"/>
        </w:rPr>
        <w:t>обучение по</w:t>
      </w:r>
      <w:proofErr w:type="gramEnd"/>
      <w:r w:rsidRPr="00562CB1">
        <w:rPr>
          <w:rFonts w:ascii="Times New Roman" w:hAnsi="Times New Roman"/>
          <w:sz w:val="28"/>
          <w:szCs w:val="28"/>
        </w:rPr>
        <w:t xml:space="preserve">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02CAD" w:rsidRDefault="00802CAD" w:rsidP="00802CAD">
      <w:pPr>
        <w:pStyle w:val="af6"/>
        <w:spacing w:before="0" w:beforeAutospacing="0" w:after="360" w:afterAutospacing="0" w:line="276" w:lineRule="auto"/>
        <w:ind w:firstLine="709"/>
        <w:jc w:val="both"/>
        <w:rPr>
          <w:rFonts w:ascii="Times New Roman" w:hAnsi="Times New Roman" w:cs="Times New Roman"/>
          <w:sz w:val="28"/>
          <w:szCs w:val="28"/>
        </w:rPr>
      </w:pPr>
      <w:r w:rsidRPr="00562CB1">
        <w:rPr>
          <w:rFonts w:ascii="Times New Roman" w:hAnsi="Times New Roman" w:cs="Times New Roman"/>
          <w:sz w:val="28"/>
          <w:szCs w:val="28"/>
        </w:rPr>
        <w:t xml:space="preserve">5) на период подготовки и прохождения государственной итоговой аттестации в образовательных организациях, осуществляющих </w:t>
      </w:r>
      <w:proofErr w:type="gramStart"/>
      <w:r w:rsidRPr="00562CB1">
        <w:rPr>
          <w:rFonts w:ascii="Times New Roman" w:hAnsi="Times New Roman" w:cs="Times New Roman"/>
          <w:sz w:val="28"/>
          <w:szCs w:val="28"/>
        </w:rPr>
        <w:t>обучение по</w:t>
      </w:r>
      <w:proofErr w:type="gramEnd"/>
      <w:r w:rsidRPr="00562CB1">
        <w:rPr>
          <w:rFonts w:ascii="Times New Roman" w:hAnsi="Times New Roman" w:cs="Times New Roman"/>
          <w:sz w:val="28"/>
          <w:szCs w:val="28"/>
        </w:rPr>
        <w:t xml:space="preserve"> образовательным программам среднего профессионального образования – до 35 календарных дней на протяжении учебного года.</w:t>
      </w:r>
    </w:p>
    <w:p w:rsidR="0083516E" w:rsidRPr="00D93B64" w:rsidRDefault="0083516E" w:rsidP="00802CAD">
      <w:pPr>
        <w:spacing w:after="360"/>
        <w:ind w:firstLine="709"/>
        <w:jc w:val="both"/>
        <w:rPr>
          <w:rFonts w:ascii="Times New Roman" w:hAnsi="Times New Roman"/>
          <w:i/>
          <w:sz w:val="28"/>
          <w:szCs w:val="28"/>
        </w:rPr>
      </w:pPr>
      <w:r w:rsidRPr="00D93B64">
        <w:rPr>
          <w:rFonts w:ascii="Times New Roman" w:hAnsi="Times New Roman"/>
          <w:i/>
          <w:sz w:val="28"/>
          <w:szCs w:val="28"/>
        </w:rPr>
        <w:t xml:space="preserve">(Статья 23 в редакции Законов </w:t>
      </w:r>
      <w:hyperlink r:id="rId41" w:history="1">
        <w:r w:rsidRPr="00D93B64">
          <w:rPr>
            <w:rStyle w:val="aa"/>
            <w:rFonts w:ascii="Times New Roman" w:hAnsi="Times New Roman"/>
            <w:i/>
            <w:sz w:val="28"/>
            <w:szCs w:val="28"/>
          </w:rPr>
          <w:t>от 29.05.2015 № 49-ІНС</w:t>
        </w:r>
      </w:hyperlink>
      <w:r w:rsidRPr="00D93B64">
        <w:rPr>
          <w:rFonts w:ascii="Times New Roman" w:hAnsi="Times New Roman"/>
          <w:i/>
          <w:sz w:val="28"/>
          <w:szCs w:val="28"/>
        </w:rPr>
        <w:t xml:space="preserve">, </w:t>
      </w:r>
      <w:hyperlink r:id="rId42" w:history="1">
        <w:r w:rsidRPr="00D93B64">
          <w:rPr>
            <w:rStyle w:val="aa"/>
            <w:rFonts w:ascii="Times New Roman" w:hAnsi="Times New Roman"/>
            <w:i/>
            <w:sz w:val="28"/>
            <w:szCs w:val="28"/>
          </w:rPr>
          <w:t>от 19.02.2016 № 106-ІНС</w:t>
        </w:r>
      </w:hyperlink>
      <w:r w:rsidR="00802CAD">
        <w:rPr>
          <w:rStyle w:val="aa"/>
          <w:rFonts w:ascii="Times New Roman" w:hAnsi="Times New Roman"/>
          <w:i/>
          <w:sz w:val="28"/>
          <w:szCs w:val="28"/>
        </w:rPr>
        <w:t>,</w:t>
      </w:r>
      <w:r w:rsidR="00802CAD" w:rsidRPr="00802CAD">
        <w:rPr>
          <w:rStyle w:val="aa"/>
          <w:rFonts w:ascii="Times New Roman" w:hAnsi="Times New Roman"/>
          <w:i/>
          <w:sz w:val="28"/>
          <w:szCs w:val="28"/>
          <w:u w:val="none"/>
        </w:rPr>
        <w:t xml:space="preserve"> </w:t>
      </w:r>
      <w:hyperlink r:id="rId43" w:history="1">
        <w:r w:rsidR="00802CAD" w:rsidRPr="00802CAD">
          <w:rPr>
            <w:rStyle w:val="aa"/>
            <w:rFonts w:ascii="Times New Roman" w:hAnsi="Times New Roman"/>
            <w:i/>
            <w:sz w:val="28"/>
            <w:szCs w:val="28"/>
          </w:rPr>
          <w:t>от 30.04.2016 № 126-IНС</w:t>
        </w:r>
      </w:hyperlink>
      <w:r w:rsidRPr="00D93B64">
        <w:rPr>
          <w:rFonts w:ascii="Times New Roman" w:hAnsi="Times New Roman"/>
          <w:i/>
          <w:sz w:val="28"/>
          <w:szCs w:val="28"/>
        </w:rPr>
        <w:t xml:space="preserve">) </w:t>
      </w:r>
    </w:p>
    <w:p w:rsidR="0083516E" w:rsidRPr="00F07894" w:rsidRDefault="0083516E" w:rsidP="00D93B64">
      <w:pPr>
        <w:spacing w:after="360"/>
        <w:ind w:firstLine="709"/>
        <w:jc w:val="both"/>
        <w:rPr>
          <w:rFonts w:ascii="Times New Roman" w:hAnsi="Times New Roman"/>
          <w:b/>
          <w:sz w:val="28"/>
          <w:szCs w:val="28"/>
        </w:rPr>
      </w:pPr>
      <w:r w:rsidRPr="00667091">
        <w:rPr>
          <w:rFonts w:ascii="Times New Roman" w:hAnsi="Times New Roman"/>
          <w:sz w:val="28"/>
          <w:szCs w:val="28"/>
        </w:rPr>
        <w:t xml:space="preserve">Статья 24. </w:t>
      </w:r>
      <w:r w:rsidRPr="00F07894">
        <w:rPr>
          <w:rFonts w:ascii="Times New Roman" w:hAnsi="Times New Roman"/>
          <w:b/>
          <w:sz w:val="28"/>
          <w:szCs w:val="28"/>
        </w:rPr>
        <w:t>Отпуска лицам, обучающимся в аспирантуре</w:t>
      </w:r>
    </w:p>
    <w:p w:rsidR="0083516E" w:rsidRPr="00F07894" w:rsidRDefault="00D93B64" w:rsidP="00D93B64">
      <w:pPr>
        <w:spacing w:after="360"/>
        <w:ind w:firstLine="709"/>
        <w:jc w:val="both"/>
        <w:rPr>
          <w:rFonts w:ascii="Times New Roman" w:hAnsi="Times New Roman"/>
          <w:sz w:val="28"/>
          <w:szCs w:val="28"/>
        </w:rPr>
      </w:pPr>
      <w:r>
        <w:rPr>
          <w:rFonts w:ascii="Times New Roman" w:hAnsi="Times New Roman"/>
          <w:sz w:val="28"/>
          <w:szCs w:val="28"/>
        </w:rPr>
        <w:t>1. </w:t>
      </w:r>
      <w:r w:rsidR="0083516E" w:rsidRPr="00F07894">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2. </w:t>
      </w:r>
      <w:r w:rsidR="0083516E" w:rsidRPr="000F6DDB">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3. </w:t>
      </w:r>
      <w:r w:rsidR="0083516E" w:rsidRPr="000F6DDB">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0F6DDB" w:rsidRDefault="00D93B64" w:rsidP="00D93B64">
      <w:pPr>
        <w:spacing w:after="360"/>
        <w:ind w:firstLine="709"/>
        <w:jc w:val="both"/>
        <w:rPr>
          <w:rFonts w:ascii="Times New Roman" w:hAnsi="Times New Roman"/>
          <w:sz w:val="28"/>
          <w:szCs w:val="28"/>
        </w:rPr>
      </w:pPr>
      <w:r>
        <w:rPr>
          <w:rFonts w:ascii="Times New Roman" w:hAnsi="Times New Roman"/>
          <w:sz w:val="28"/>
          <w:szCs w:val="28"/>
        </w:rPr>
        <w:t>4. </w:t>
      </w:r>
      <w:r w:rsidR="0083516E" w:rsidRPr="000F6DDB">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02CAD" w:rsidRPr="0029416B" w:rsidRDefault="007B234D" w:rsidP="00802CAD">
      <w:pPr>
        <w:spacing w:after="360"/>
        <w:ind w:firstLine="709"/>
        <w:jc w:val="both"/>
        <w:rPr>
          <w:rFonts w:ascii="Times New Roman" w:hAnsi="Times New Roman"/>
          <w:i/>
          <w:sz w:val="28"/>
          <w:szCs w:val="28"/>
        </w:rPr>
      </w:pPr>
      <w:hyperlink r:id="rId44" w:history="1">
        <w:r w:rsidR="00802CAD" w:rsidRPr="00D54D0F">
          <w:rPr>
            <w:rStyle w:val="aa"/>
            <w:rFonts w:ascii="Times New Roman" w:hAnsi="Times New Roman"/>
            <w:i/>
            <w:sz w:val="28"/>
            <w:szCs w:val="28"/>
          </w:rPr>
          <w:t xml:space="preserve">(Статья 25 утратила силу в соответствии с Законом </w:t>
        </w:r>
        <w:r w:rsidR="00802CAD" w:rsidRPr="00D54D0F">
          <w:rPr>
            <w:rStyle w:val="aa"/>
            <w:rFonts w:ascii="Times New Roman" w:hAnsi="Times New Roman"/>
            <w:i/>
            <w:sz w:val="28"/>
            <w:szCs w:val="28"/>
          </w:rPr>
          <w:br/>
          <w:t>от 30.04.2016 № 126-IНС)</w:t>
        </w:r>
      </w:hyperlink>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26.</w:t>
      </w:r>
      <w:r w:rsidRPr="000F6DDB">
        <w:rPr>
          <w:rFonts w:ascii="Times New Roman" w:hAnsi="Times New Roman"/>
          <w:color w:val="auto"/>
          <w:sz w:val="28"/>
          <w:szCs w:val="28"/>
        </w:rPr>
        <w:t xml:space="preserve"> Отпуск для завершения диссертаций</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83516E" w:rsidRPr="000F6DDB" w:rsidRDefault="0083516E" w:rsidP="00D93B64">
      <w:pPr>
        <w:pStyle w:val="1"/>
        <w:spacing w:before="0" w:after="360"/>
        <w:ind w:firstLine="709"/>
        <w:jc w:val="both"/>
        <w:rPr>
          <w:rFonts w:ascii="Times New Roman" w:hAnsi="Times New Roman"/>
          <w:color w:val="auto"/>
        </w:rPr>
      </w:pPr>
      <w:r w:rsidRPr="00667091">
        <w:rPr>
          <w:rFonts w:ascii="Times New Roman" w:hAnsi="Times New Roman"/>
          <w:b w:val="0"/>
          <w:color w:val="auto"/>
        </w:rPr>
        <w:t>Глава 8.</w:t>
      </w:r>
      <w:r w:rsidRPr="000F6DDB">
        <w:rPr>
          <w:rFonts w:ascii="Times New Roman" w:hAnsi="Times New Roman"/>
          <w:color w:val="auto"/>
        </w:rPr>
        <w:t xml:space="preserve"> Заключительные положения</w:t>
      </w: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27.</w:t>
      </w:r>
      <w:r w:rsidRPr="000F6DDB">
        <w:rPr>
          <w:rFonts w:ascii="Times New Roman" w:hAnsi="Times New Roman"/>
          <w:color w:val="auto"/>
          <w:sz w:val="28"/>
          <w:szCs w:val="28"/>
        </w:rPr>
        <w:t xml:space="preserve"> Ответственность работодателя</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0F6DDB">
        <w:rPr>
          <w:rFonts w:ascii="Times New Roman" w:hAnsi="Times New Roman"/>
          <w:sz w:val="28"/>
          <w:szCs w:val="28"/>
          <w:shd w:val="clear" w:color="auto" w:fill="FFFFFF"/>
        </w:rPr>
        <w:t>заработной платы за время ежегодного отпуска</w:t>
      </w:r>
      <w:r w:rsidRPr="000F6DDB">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Pr="000F6DDB" w:rsidRDefault="007B234D" w:rsidP="00D93B64">
      <w:pPr>
        <w:spacing w:after="360"/>
        <w:ind w:firstLine="709"/>
        <w:jc w:val="both"/>
        <w:rPr>
          <w:rFonts w:ascii="Times New Roman" w:hAnsi="Times New Roman"/>
          <w:i/>
          <w:sz w:val="28"/>
          <w:szCs w:val="28"/>
        </w:rPr>
      </w:pPr>
      <w:hyperlink r:id="rId45" w:history="1">
        <w:r w:rsidR="0083516E" w:rsidRPr="000F6DDB">
          <w:rPr>
            <w:rStyle w:val="aa"/>
            <w:rFonts w:ascii="Times New Roman" w:hAnsi="Times New Roman"/>
            <w:i/>
            <w:sz w:val="28"/>
            <w:szCs w:val="28"/>
            <w:u w:val="none"/>
          </w:rPr>
          <w:t>(В статью 27 внесены изменения в соответствии с Законом от 29.05.2015 № 49-ІНС)</w:t>
        </w:r>
      </w:hyperlink>
      <w:r w:rsidR="0083516E" w:rsidRPr="000F6DDB">
        <w:rPr>
          <w:rFonts w:ascii="Times New Roman" w:hAnsi="Times New Roman"/>
          <w:i/>
          <w:sz w:val="28"/>
          <w:szCs w:val="28"/>
        </w:rPr>
        <w:t xml:space="preserve"> </w:t>
      </w:r>
    </w:p>
    <w:p w:rsidR="00637D3F" w:rsidRDefault="00637D3F" w:rsidP="00D93B64">
      <w:pPr>
        <w:pStyle w:val="2"/>
        <w:spacing w:before="0" w:after="360"/>
        <w:ind w:firstLine="709"/>
        <w:jc w:val="both"/>
        <w:rPr>
          <w:rFonts w:ascii="Times New Roman" w:hAnsi="Times New Roman"/>
          <w:b w:val="0"/>
          <w:color w:val="auto"/>
          <w:sz w:val="28"/>
          <w:szCs w:val="28"/>
        </w:rPr>
      </w:pPr>
    </w:p>
    <w:p w:rsidR="0083516E" w:rsidRPr="000F6DDB" w:rsidRDefault="0083516E" w:rsidP="00D93B64">
      <w:pPr>
        <w:pStyle w:val="2"/>
        <w:spacing w:before="0" w:after="360"/>
        <w:ind w:firstLine="709"/>
        <w:jc w:val="both"/>
        <w:rPr>
          <w:rFonts w:ascii="Times New Roman" w:hAnsi="Times New Roman"/>
          <w:color w:val="auto"/>
          <w:sz w:val="28"/>
          <w:szCs w:val="28"/>
        </w:rPr>
      </w:pPr>
      <w:r w:rsidRPr="00667091">
        <w:rPr>
          <w:rFonts w:ascii="Times New Roman" w:hAnsi="Times New Roman"/>
          <w:b w:val="0"/>
          <w:color w:val="auto"/>
          <w:sz w:val="28"/>
          <w:szCs w:val="28"/>
        </w:rPr>
        <w:t>Статья 28.</w:t>
      </w:r>
      <w:r w:rsidRPr="000F6DDB">
        <w:rPr>
          <w:rFonts w:ascii="Times New Roman" w:hAnsi="Times New Roman"/>
          <w:color w:val="auto"/>
          <w:sz w:val="28"/>
          <w:szCs w:val="28"/>
        </w:rPr>
        <w:t xml:space="preserve"> Разрешение споров</w:t>
      </w:r>
    </w:p>
    <w:p w:rsidR="0083516E" w:rsidRPr="000F6DDB" w:rsidRDefault="0083516E" w:rsidP="00D93B64">
      <w:pPr>
        <w:spacing w:after="360"/>
        <w:ind w:firstLine="709"/>
        <w:jc w:val="both"/>
        <w:rPr>
          <w:rFonts w:ascii="Times New Roman" w:hAnsi="Times New Roman"/>
          <w:sz w:val="28"/>
          <w:szCs w:val="28"/>
        </w:rPr>
      </w:pPr>
      <w:r w:rsidRPr="000F6DDB">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0F6DDB" w:rsidRDefault="0083516E" w:rsidP="00D93B64">
      <w:pPr>
        <w:pStyle w:val="2"/>
        <w:spacing w:before="0" w:after="360"/>
        <w:ind w:firstLine="709"/>
        <w:jc w:val="both"/>
        <w:rPr>
          <w:rFonts w:ascii="Times New Roman" w:hAnsi="Times New Roman"/>
          <w:color w:val="auto"/>
          <w:sz w:val="28"/>
          <w:szCs w:val="28"/>
          <w:lang w:eastAsia="ru-RU"/>
        </w:rPr>
      </w:pPr>
      <w:r w:rsidRPr="00667091">
        <w:rPr>
          <w:rFonts w:ascii="Times New Roman" w:hAnsi="Times New Roman"/>
          <w:b w:val="0"/>
          <w:color w:val="auto"/>
          <w:sz w:val="28"/>
          <w:szCs w:val="28"/>
          <w:lang w:eastAsia="ru-RU"/>
        </w:rPr>
        <w:t>Статья 29.</w:t>
      </w:r>
      <w:r w:rsidRPr="000F6DDB">
        <w:rPr>
          <w:rFonts w:ascii="Times New Roman" w:hAnsi="Times New Roman"/>
          <w:color w:val="auto"/>
          <w:sz w:val="28"/>
          <w:szCs w:val="28"/>
          <w:lang w:eastAsia="ru-RU"/>
        </w:rPr>
        <w:t xml:space="preserve"> Порядок вступления в силу настоящего Закона</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Настоящий Закон вступает в силу со дня его официального опубликования.</w:t>
      </w:r>
    </w:p>
    <w:p w:rsidR="0083516E" w:rsidRPr="000F6DDB" w:rsidRDefault="0083516E" w:rsidP="00D93B64">
      <w:pPr>
        <w:spacing w:after="360"/>
        <w:ind w:firstLine="709"/>
        <w:jc w:val="both"/>
        <w:rPr>
          <w:rFonts w:ascii="Times New Roman" w:hAnsi="Times New Roman"/>
          <w:b/>
          <w:sz w:val="28"/>
          <w:szCs w:val="28"/>
          <w:lang w:eastAsia="ru-RU"/>
        </w:rPr>
      </w:pPr>
      <w:r w:rsidRPr="000F6DDB">
        <w:rPr>
          <w:rFonts w:ascii="Times New Roman" w:hAnsi="Times New Roman"/>
          <w:b/>
          <w:sz w:val="28"/>
          <w:szCs w:val="28"/>
          <w:lang w:eastAsia="ru-RU"/>
        </w:rPr>
        <w:t>ПЕРЕХОДНЫЕ ПОЛОЖЕНИЯ</w:t>
      </w:r>
    </w:p>
    <w:p w:rsidR="0083516E" w:rsidRPr="000F6DDB" w:rsidRDefault="00D93B64" w:rsidP="00D93B64">
      <w:pPr>
        <w:tabs>
          <w:tab w:val="left" w:pos="426"/>
        </w:tabs>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1) </w:t>
      </w:r>
      <w:r w:rsidR="0083516E" w:rsidRPr="000F6DDB">
        <w:rPr>
          <w:rFonts w:ascii="Times New Roman" w:hAnsi="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r w:rsidR="0083516E" w:rsidRPr="000F6DDB">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r w:rsidR="0083516E" w:rsidRPr="000F6DDB">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0F6DDB" w:rsidRDefault="0083516E" w:rsidP="00D93B64">
      <w:pPr>
        <w:spacing w:after="360"/>
        <w:ind w:firstLine="709"/>
        <w:jc w:val="both"/>
        <w:rPr>
          <w:rFonts w:ascii="Times New Roman" w:hAnsi="Times New Roman"/>
          <w:sz w:val="28"/>
          <w:szCs w:val="28"/>
          <w:lang w:eastAsia="ru-RU"/>
        </w:rPr>
      </w:pPr>
      <w:r w:rsidRPr="000F6DDB">
        <w:rPr>
          <w:rFonts w:ascii="Times New Roman" w:hAnsi="Times New Roman"/>
          <w:sz w:val="28"/>
          <w:szCs w:val="28"/>
          <w:lang w:eastAsia="ru-RU"/>
        </w:rPr>
        <w:t>4)</w:t>
      </w:r>
      <w:r w:rsidR="00D93B64">
        <w:rPr>
          <w:rFonts w:ascii="Times New Roman" w:hAnsi="Times New Roman"/>
          <w:sz w:val="28"/>
          <w:szCs w:val="28"/>
          <w:lang w:eastAsia="ru-RU"/>
        </w:rPr>
        <w:t> </w:t>
      </w:r>
      <w:r w:rsidRPr="000F6DDB">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94047" w:rsidRPr="00562CB1" w:rsidRDefault="00894047" w:rsidP="00894047">
      <w:pPr>
        <w:pStyle w:val="af6"/>
        <w:spacing w:before="0" w:beforeAutospacing="0" w:after="360" w:afterAutospacing="0" w:line="276" w:lineRule="auto"/>
        <w:ind w:firstLine="709"/>
        <w:jc w:val="both"/>
        <w:rPr>
          <w:rFonts w:ascii="Times New Roman" w:hAnsi="Times New Roman" w:cs="Times New Roman"/>
          <w:sz w:val="28"/>
          <w:szCs w:val="28"/>
        </w:rPr>
      </w:pPr>
      <w:proofErr w:type="gramStart"/>
      <w:r w:rsidRPr="00562CB1">
        <w:rPr>
          <w:rFonts w:ascii="Times New Roman" w:hAnsi="Times New Roman" w:cs="Times New Roman"/>
          <w:sz w:val="28"/>
          <w:szCs w:val="28"/>
        </w:rPr>
        <w:t>5) ежегодный основной оплачиваемый отпуск продолжительностью 30 календарных дней предоставляется лицам, занимающим должности в государственных органах, органах исполнительной власти, администрациях городов и районов Донецкой Народной Республики, администрациях районов в городах Донецкой Народной Республики, администрациях сел и поселков Донецкой Народной Республики, за исключением прочих служащих и работников, если иное не предусмотрено законодательством Донецкой Народной Республики о виде государственной службы. </w:t>
      </w:r>
      <w:proofErr w:type="gramEnd"/>
    </w:p>
    <w:p w:rsidR="00894047" w:rsidRDefault="00894047" w:rsidP="00894047">
      <w:pPr>
        <w:tabs>
          <w:tab w:val="left" w:pos="4536"/>
        </w:tabs>
        <w:spacing w:after="360"/>
        <w:ind w:firstLine="709"/>
        <w:jc w:val="both"/>
        <w:rPr>
          <w:rFonts w:ascii="Times New Roman" w:hAnsi="Times New Roman"/>
          <w:sz w:val="28"/>
          <w:szCs w:val="28"/>
        </w:rPr>
      </w:pPr>
      <w:r w:rsidRPr="00562CB1">
        <w:rPr>
          <w:rFonts w:ascii="Times New Roman" w:hAnsi="Times New Roman"/>
          <w:sz w:val="28"/>
          <w:szCs w:val="28"/>
        </w:rPr>
        <w:t>Дополнительный оплачиваемый отпуск лицам, имеющим стаж государственной службы 10 и более лет, предоставляется после принятия нормативных правовых актов Донецкой Народной Республики о порядке исчисления стажа государственной службы и службы в органах местного самоуправления.</w:t>
      </w:r>
    </w:p>
    <w:p w:rsidR="00894047" w:rsidRPr="0029416B" w:rsidRDefault="007B234D" w:rsidP="00894047">
      <w:pPr>
        <w:spacing w:after="360"/>
        <w:ind w:firstLine="709"/>
        <w:jc w:val="both"/>
        <w:rPr>
          <w:rFonts w:ascii="Times New Roman" w:hAnsi="Times New Roman"/>
          <w:i/>
          <w:sz w:val="28"/>
          <w:szCs w:val="28"/>
        </w:rPr>
      </w:pPr>
      <w:hyperlink r:id="rId46" w:history="1">
        <w:r w:rsidR="00894047" w:rsidRPr="00D54D0F">
          <w:rPr>
            <w:rStyle w:val="aa"/>
            <w:rFonts w:ascii="Times New Roman" w:hAnsi="Times New Roman"/>
            <w:i/>
            <w:sz w:val="28"/>
            <w:szCs w:val="28"/>
          </w:rPr>
          <w:t>(Пункт 5 части 1 Переходных положений</w:t>
        </w:r>
        <w:r w:rsidR="00894047" w:rsidRPr="00D54D0F">
          <w:rPr>
            <w:rStyle w:val="aa"/>
            <w:rFonts w:ascii="Times New Roman" w:hAnsi="Times New Roman"/>
            <w:b/>
            <w:i/>
            <w:sz w:val="28"/>
            <w:szCs w:val="28"/>
          </w:rPr>
          <w:t xml:space="preserve"> </w:t>
        </w:r>
        <w:r w:rsidR="00894047" w:rsidRPr="00D54D0F">
          <w:rPr>
            <w:rStyle w:val="aa"/>
            <w:rFonts w:ascii="Times New Roman" w:hAnsi="Times New Roman"/>
            <w:i/>
            <w:sz w:val="28"/>
            <w:szCs w:val="28"/>
          </w:rPr>
          <w:t>изложен в новой редакции в соответствии с Законом от 30.04.2016 № 126-IНС)</w:t>
        </w:r>
      </w:hyperlink>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2. </w:t>
      </w:r>
      <w:proofErr w:type="gramStart"/>
      <w:r w:rsidR="0083516E" w:rsidRPr="000F6DDB">
        <w:rPr>
          <w:rFonts w:ascii="Times New Roman" w:hAnsi="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w:t>
      </w:r>
      <w:proofErr w:type="gramEnd"/>
      <w:r w:rsidR="0083516E" w:rsidRPr="000F6DDB">
        <w:rPr>
          <w:rFonts w:ascii="Times New Roman" w:hAnsi="Times New Roman"/>
          <w:sz w:val="28"/>
          <w:szCs w:val="28"/>
          <w:lang w:eastAsia="ru-RU"/>
        </w:rPr>
        <w:t xml:space="preserve">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г. N</w:t>
      </w:r>
      <w:r>
        <w:rPr>
          <w:rFonts w:ascii="Times New Roman" w:hAnsi="Times New Roman"/>
          <w:sz w:val="28"/>
          <w:szCs w:val="28"/>
          <w:lang w:eastAsia="ru-RU"/>
        </w:rPr>
        <w:t xml:space="preserve"> </w:t>
      </w:r>
      <w:r w:rsidR="0083516E" w:rsidRPr="000F6DDB">
        <w:rPr>
          <w:rFonts w:ascii="Times New Roman" w:hAnsi="Times New Roman"/>
          <w:sz w:val="28"/>
          <w:szCs w:val="28"/>
          <w:lang w:eastAsia="ru-RU"/>
        </w:rPr>
        <w:t>41.</w:t>
      </w:r>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3. </w:t>
      </w:r>
      <w:proofErr w:type="gramStart"/>
      <w:r w:rsidR="0083516E" w:rsidRPr="000F6DDB">
        <w:rPr>
          <w:rFonts w:ascii="Times New Roman" w:hAnsi="Times New Roman"/>
          <w:sz w:val="28"/>
          <w:szCs w:val="28"/>
          <w:lang w:eastAsia="ru-RU"/>
        </w:rPr>
        <w:t>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Pr>
          <w:rFonts w:ascii="Times New Roman" w:hAnsi="Times New Roman"/>
          <w:sz w:val="28"/>
          <w:szCs w:val="28"/>
          <w:lang w:eastAsia="ru-RU"/>
        </w:rPr>
        <w:t>.</w:t>
      </w:r>
      <w:proofErr w:type="gramEnd"/>
    </w:p>
    <w:p w:rsidR="0083516E" w:rsidRPr="000F6DDB" w:rsidRDefault="00D93B64" w:rsidP="00D93B64">
      <w:pPr>
        <w:spacing w:after="360"/>
        <w:ind w:firstLine="709"/>
        <w:jc w:val="both"/>
        <w:rPr>
          <w:rFonts w:ascii="Times New Roman" w:hAnsi="Times New Roman"/>
          <w:sz w:val="28"/>
          <w:szCs w:val="28"/>
          <w:lang w:eastAsia="ru-RU"/>
        </w:rPr>
      </w:pPr>
      <w:r>
        <w:rPr>
          <w:rFonts w:ascii="Times New Roman" w:hAnsi="Times New Roman"/>
          <w:sz w:val="28"/>
          <w:szCs w:val="28"/>
          <w:lang w:eastAsia="ru-RU"/>
        </w:rPr>
        <w:t>4. </w:t>
      </w:r>
      <w:r w:rsidR="0083516E" w:rsidRPr="000F6DDB">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Pr>
          <w:rFonts w:ascii="Times New Roman" w:hAnsi="Times New Roman"/>
          <w:sz w:val="28"/>
          <w:szCs w:val="28"/>
          <w:lang w:eastAsia="ru-RU"/>
        </w:rPr>
        <w:t>ям</w:t>
      </w:r>
      <w:r w:rsidR="0083516E" w:rsidRPr="000F6DDB">
        <w:rPr>
          <w:rFonts w:ascii="Times New Roman" w:hAnsi="Times New Roman"/>
          <w:sz w:val="28"/>
          <w:szCs w:val="28"/>
          <w:lang w:eastAsia="ru-RU"/>
        </w:rPr>
        <w:t xml:space="preserve"> к настоящему Закону.</w:t>
      </w:r>
    </w:p>
    <w:p w:rsidR="0083516E" w:rsidRPr="000F6DDB" w:rsidRDefault="007B234D" w:rsidP="00D93B64">
      <w:pPr>
        <w:spacing w:after="360"/>
        <w:ind w:firstLine="709"/>
        <w:jc w:val="both"/>
        <w:rPr>
          <w:rFonts w:ascii="Times New Roman" w:hAnsi="Times New Roman"/>
          <w:i/>
          <w:sz w:val="28"/>
          <w:szCs w:val="28"/>
        </w:rPr>
      </w:pPr>
      <w:hyperlink r:id="rId47" w:history="1">
        <w:r w:rsidR="0083516E" w:rsidRPr="000F6DDB">
          <w:rPr>
            <w:rStyle w:val="aa"/>
            <w:rFonts w:ascii="Times New Roman" w:hAnsi="Times New Roman"/>
            <w:i/>
            <w:sz w:val="28"/>
            <w:szCs w:val="28"/>
            <w:u w:val="none"/>
          </w:rPr>
          <w:t>(Переходные положения введены Законом от 29.05.2015 № 49-ІНС)</w:t>
        </w:r>
      </w:hyperlink>
    </w:p>
    <w:p w:rsidR="0083516E" w:rsidRDefault="0083516E" w:rsidP="009A557A">
      <w:pPr>
        <w:spacing w:after="0"/>
        <w:jc w:val="both"/>
        <w:rPr>
          <w:rFonts w:ascii="Times New Roman" w:hAnsi="Times New Roman"/>
          <w:sz w:val="24"/>
          <w:szCs w:val="24"/>
          <w:lang w:eastAsia="ru-RU"/>
        </w:rPr>
      </w:pPr>
    </w:p>
    <w:p w:rsidR="00D93B64" w:rsidRPr="000F6DDB" w:rsidRDefault="00D93B64" w:rsidP="009A557A">
      <w:pPr>
        <w:spacing w:after="0"/>
        <w:jc w:val="both"/>
        <w:rPr>
          <w:rFonts w:ascii="Times New Roman" w:hAnsi="Times New Roman"/>
          <w:sz w:val="24"/>
          <w:szCs w:val="24"/>
          <w:lang w:eastAsia="ru-RU"/>
        </w:rPr>
      </w:pPr>
    </w:p>
    <w:p w:rsidR="0083516E" w:rsidRPr="000F6DDB" w:rsidRDefault="0083516E" w:rsidP="009A557A">
      <w:pPr>
        <w:spacing w:after="0"/>
        <w:jc w:val="both"/>
        <w:rPr>
          <w:rFonts w:ascii="Times New Roman" w:hAnsi="Times New Roman"/>
          <w:sz w:val="24"/>
          <w:szCs w:val="24"/>
          <w:lang w:eastAsia="ru-RU"/>
        </w:rPr>
      </w:pP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FD7ABF">
        <w:rPr>
          <w:rFonts w:ascii="Times New Roman" w:hAnsi="Times New Roman"/>
          <w:sz w:val="28"/>
          <w:szCs w:val="28"/>
        </w:rPr>
        <w:t xml:space="preserve">            </w:t>
      </w:r>
      <w:r w:rsidRPr="000F6DDB">
        <w:rPr>
          <w:rFonts w:ascii="Times New Roman" w:hAnsi="Times New Roman"/>
          <w:sz w:val="28"/>
          <w:szCs w:val="28"/>
        </w:rPr>
        <w:t>А.В. Захарченко</w:t>
      </w:r>
    </w:p>
    <w:p w:rsidR="0083516E" w:rsidRPr="000F6DDB" w:rsidRDefault="0083516E" w:rsidP="000F6DDB">
      <w:pPr>
        <w:spacing w:after="0" w:line="240" w:lineRule="auto"/>
        <w:rPr>
          <w:rFonts w:ascii="Times New Roman" w:hAnsi="Times New Roman"/>
          <w:sz w:val="28"/>
          <w:szCs w:val="28"/>
        </w:rPr>
      </w:pPr>
    </w:p>
    <w:p w:rsidR="0083516E" w:rsidRPr="000F6DDB" w:rsidRDefault="0083516E" w:rsidP="000F6DDB">
      <w:pPr>
        <w:spacing w:after="0" w:line="240" w:lineRule="auto"/>
        <w:rPr>
          <w:rFonts w:ascii="Times New Roman" w:hAnsi="Times New Roman"/>
          <w:sz w:val="28"/>
          <w:szCs w:val="28"/>
        </w:rPr>
      </w:pPr>
      <w:r w:rsidRPr="000F6DDB">
        <w:rPr>
          <w:rFonts w:ascii="Times New Roman" w:hAnsi="Times New Roman"/>
          <w:sz w:val="28"/>
          <w:szCs w:val="28"/>
        </w:rPr>
        <w:t>г. Донецк</w:t>
      </w:r>
    </w:p>
    <w:p w:rsidR="0083516E" w:rsidRPr="000F6DDB" w:rsidRDefault="009A2043" w:rsidP="000F6DDB">
      <w:pPr>
        <w:spacing w:after="0" w:line="240" w:lineRule="auto"/>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Default="0083516E" w:rsidP="000F6DDB">
      <w:pPr>
        <w:spacing w:after="0"/>
        <w:jc w:val="both"/>
        <w:rPr>
          <w:rFonts w:ascii="Times New Roman" w:hAnsi="Times New Roman"/>
          <w:sz w:val="28"/>
          <w:szCs w:val="28"/>
        </w:rPr>
      </w:pPr>
      <w:r w:rsidRPr="000F6DDB">
        <w:rPr>
          <w:rFonts w:ascii="Times New Roman" w:hAnsi="Times New Roman"/>
          <w:sz w:val="28"/>
          <w:szCs w:val="28"/>
        </w:rPr>
        <w:t>№ 16-ІНС</w:t>
      </w:r>
    </w:p>
    <w:p w:rsidR="00DC3123" w:rsidRPr="000F6DDB" w:rsidRDefault="00DC3123" w:rsidP="000F6DDB">
      <w:pPr>
        <w:spacing w:after="0"/>
        <w:jc w:val="both"/>
        <w:rPr>
          <w:rFonts w:ascii="Times New Roman" w:hAnsi="Times New Roman"/>
          <w:sz w:val="28"/>
          <w:szCs w:val="28"/>
          <w:lang w:eastAsia="ru-RU"/>
        </w:rPr>
      </w:pPr>
      <w:r>
        <w:rPr>
          <w:noProof/>
          <w:lang w:eastAsia="ru-RU"/>
        </w:rPr>
        <w:drawing>
          <wp:anchor distT="0" distB="0" distL="114300" distR="114300" simplePos="0" relativeHeight="251658240" behindDoc="0" locked="0" layoutInCell="1" allowOverlap="1">
            <wp:simplePos x="1076325" y="3810000"/>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dnr-ob-otpuskah%2F&amp;2&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dnr-ob-otpuskah%2F&amp;2&amp;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83516E" w:rsidRPr="000F6DDB" w:rsidRDefault="0083516E" w:rsidP="00313C53">
      <w:pPr>
        <w:widowControl w:val="0"/>
        <w:autoSpaceDE w:val="0"/>
        <w:spacing w:after="0" w:line="240" w:lineRule="auto"/>
        <w:ind w:left="45" w:firstLine="708"/>
        <w:jc w:val="right"/>
        <w:rPr>
          <w:rFonts w:ascii="Times New Roman" w:hAnsi="Times New Roman"/>
          <w:sz w:val="28"/>
          <w:szCs w:val="28"/>
          <w:shd w:val="clear" w:color="auto" w:fill="FFFFFF"/>
        </w:rPr>
      </w:pPr>
      <w:bookmarkStart w:id="0" w:name="_GoBack"/>
      <w:bookmarkEnd w:id="0"/>
    </w:p>
    <w:sectPr w:rsidR="0083516E" w:rsidRPr="000F6DDB" w:rsidSect="00C31096">
      <w:headerReference w:type="default" r:id="rId49"/>
      <w:pgSz w:w="11906" w:h="16838"/>
      <w:pgMar w:top="123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34D" w:rsidRDefault="007B234D" w:rsidP="009A1722">
      <w:pPr>
        <w:spacing w:after="0" w:line="240" w:lineRule="auto"/>
      </w:pPr>
      <w:r>
        <w:separator/>
      </w:r>
    </w:p>
  </w:endnote>
  <w:endnote w:type="continuationSeparator" w:id="0">
    <w:p w:rsidR="007B234D" w:rsidRDefault="007B234D"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34D" w:rsidRDefault="007B234D" w:rsidP="009A1722">
      <w:pPr>
        <w:spacing w:after="0" w:line="240" w:lineRule="auto"/>
      </w:pPr>
      <w:r>
        <w:separator/>
      </w:r>
    </w:p>
  </w:footnote>
  <w:footnote w:type="continuationSeparator" w:id="0">
    <w:p w:rsidR="007B234D" w:rsidRDefault="007B234D"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34D" w:rsidRDefault="007B234D" w:rsidP="00C31096">
    <w:pPr>
      <w:pStyle w:val="a4"/>
      <w:jc w:val="center"/>
    </w:pPr>
    <w:r>
      <w:fldChar w:fldCharType="begin"/>
    </w:r>
    <w:r>
      <w:instrText>PAGE   \* MERGEFORMAT</w:instrText>
    </w:r>
    <w:r>
      <w:fldChar w:fldCharType="separate"/>
    </w:r>
    <w:r w:rsidR="00401D9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4F2A6B8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D0F4DA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FE14E9D4"/>
    <w:lvl w:ilvl="0" w:tplc="7F707738">
      <w:start w:val="2"/>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CF08F14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47F2"/>
    <w:rsid w:val="000221A5"/>
    <w:rsid w:val="00025585"/>
    <w:rsid w:val="00040A91"/>
    <w:rsid w:val="00073880"/>
    <w:rsid w:val="000A47D1"/>
    <w:rsid w:val="000E4144"/>
    <w:rsid w:val="000F6DDB"/>
    <w:rsid w:val="00120187"/>
    <w:rsid w:val="001239A7"/>
    <w:rsid w:val="00156228"/>
    <w:rsid w:val="00187490"/>
    <w:rsid w:val="001D0BFE"/>
    <w:rsid w:val="001D2706"/>
    <w:rsid w:val="001E068B"/>
    <w:rsid w:val="00212FE7"/>
    <w:rsid w:val="00215256"/>
    <w:rsid w:val="00247553"/>
    <w:rsid w:val="002513C2"/>
    <w:rsid w:val="00257373"/>
    <w:rsid w:val="002B095A"/>
    <w:rsid w:val="002C3641"/>
    <w:rsid w:val="002D12FD"/>
    <w:rsid w:val="002D21D3"/>
    <w:rsid w:val="002D3917"/>
    <w:rsid w:val="00303787"/>
    <w:rsid w:val="00313C53"/>
    <w:rsid w:val="00314199"/>
    <w:rsid w:val="003165DD"/>
    <w:rsid w:val="00322F0C"/>
    <w:rsid w:val="00331FE9"/>
    <w:rsid w:val="00363860"/>
    <w:rsid w:val="0036770A"/>
    <w:rsid w:val="00377774"/>
    <w:rsid w:val="00392A71"/>
    <w:rsid w:val="003A247B"/>
    <w:rsid w:val="003B41B6"/>
    <w:rsid w:val="003C363F"/>
    <w:rsid w:val="003F32E7"/>
    <w:rsid w:val="00401D9A"/>
    <w:rsid w:val="00403089"/>
    <w:rsid w:val="00412B61"/>
    <w:rsid w:val="00437B3F"/>
    <w:rsid w:val="00442B52"/>
    <w:rsid w:val="00446354"/>
    <w:rsid w:val="00461CB8"/>
    <w:rsid w:val="004910FD"/>
    <w:rsid w:val="004C2C58"/>
    <w:rsid w:val="004D5032"/>
    <w:rsid w:val="004E1E7F"/>
    <w:rsid w:val="00560FF0"/>
    <w:rsid w:val="00577DF6"/>
    <w:rsid w:val="00583CC5"/>
    <w:rsid w:val="0059272F"/>
    <w:rsid w:val="00594D67"/>
    <w:rsid w:val="005C72D0"/>
    <w:rsid w:val="005F08DD"/>
    <w:rsid w:val="005F1FA4"/>
    <w:rsid w:val="00612549"/>
    <w:rsid w:val="00617F2C"/>
    <w:rsid w:val="00622ABF"/>
    <w:rsid w:val="00627EFF"/>
    <w:rsid w:val="00637D3F"/>
    <w:rsid w:val="00640F78"/>
    <w:rsid w:val="00645DC6"/>
    <w:rsid w:val="00667091"/>
    <w:rsid w:val="006711D0"/>
    <w:rsid w:val="00696612"/>
    <w:rsid w:val="006E50EF"/>
    <w:rsid w:val="006F653D"/>
    <w:rsid w:val="007633E7"/>
    <w:rsid w:val="00792909"/>
    <w:rsid w:val="007A2392"/>
    <w:rsid w:val="007B209B"/>
    <w:rsid w:val="007B234D"/>
    <w:rsid w:val="007C67A2"/>
    <w:rsid w:val="007E5EB2"/>
    <w:rsid w:val="00802CAD"/>
    <w:rsid w:val="00815EFF"/>
    <w:rsid w:val="0083516E"/>
    <w:rsid w:val="00842C6F"/>
    <w:rsid w:val="00860723"/>
    <w:rsid w:val="00881255"/>
    <w:rsid w:val="00894047"/>
    <w:rsid w:val="00896608"/>
    <w:rsid w:val="008D40D9"/>
    <w:rsid w:val="008E1DA3"/>
    <w:rsid w:val="008E259E"/>
    <w:rsid w:val="008E25B8"/>
    <w:rsid w:val="008F6F2B"/>
    <w:rsid w:val="0094362C"/>
    <w:rsid w:val="00952225"/>
    <w:rsid w:val="00954791"/>
    <w:rsid w:val="009A1722"/>
    <w:rsid w:val="009A1D0F"/>
    <w:rsid w:val="009A2043"/>
    <w:rsid w:val="009A557A"/>
    <w:rsid w:val="009B43A7"/>
    <w:rsid w:val="009D43B5"/>
    <w:rsid w:val="009E2DD9"/>
    <w:rsid w:val="009F724A"/>
    <w:rsid w:val="00A3141F"/>
    <w:rsid w:val="00A46DED"/>
    <w:rsid w:val="00AB2E5E"/>
    <w:rsid w:val="00AD78CD"/>
    <w:rsid w:val="00B84286"/>
    <w:rsid w:val="00B85576"/>
    <w:rsid w:val="00BA2C18"/>
    <w:rsid w:val="00BD737E"/>
    <w:rsid w:val="00C1049D"/>
    <w:rsid w:val="00C1525B"/>
    <w:rsid w:val="00C1624C"/>
    <w:rsid w:val="00C31096"/>
    <w:rsid w:val="00C53FBE"/>
    <w:rsid w:val="00C95069"/>
    <w:rsid w:val="00CC67EE"/>
    <w:rsid w:val="00CD6A11"/>
    <w:rsid w:val="00CD786E"/>
    <w:rsid w:val="00D0383C"/>
    <w:rsid w:val="00D32809"/>
    <w:rsid w:val="00D703C0"/>
    <w:rsid w:val="00D87D6A"/>
    <w:rsid w:val="00D93B64"/>
    <w:rsid w:val="00DB4FA2"/>
    <w:rsid w:val="00DC3123"/>
    <w:rsid w:val="00E55A9D"/>
    <w:rsid w:val="00E8669D"/>
    <w:rsid w:val="00ED27F9"/>
    <w:rsid w:val="00EF3D33"/>
    <w:rsid w:val="00F07894"/>
    <w:rsid w:val="00F6301E"/>
    <w:rsid w:val="00F72F18"/>
    <w:rsid w:val="00F74BE9"/>
    <w:rsid w:val="00F85EA1"/>
    <w:rsid w:val="00F97AEE"/>
    <w:rsid w:val="00FA0083"/>
    <w:rsid w:val="00FA45C3"/>
    <w:rsid w:val="00FD7ABF"/>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uiPriority="0"/>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12549"/>
    <w:rPr>
      <w:rFonts w:ascii="Cambria" w:hAnsi="Cambria" w:cs="Times New Roman"/>
      <w:b/>
      <w:bCs/>
      <w:color w:val="365F91"/>
      <w:sz w:val="28"/>
      <w:szCs w:val="28"/>
    </w:rPr>
  </w:style>
  <w:style w:type="character" w:customStyle="1" w:styleId="20">
    <w:name w:val="Заголовок 2 Знак"/>
    <w:link w:val="2"/>
    <w:uiPriority w:val="9"/>
    <w:locked/>
    <w:rsid w:val="00612549"/>
    <w:rPr>
      <w:rFonts w:ascii="Cambria" w:hAnsi="Cambria" w:cs="Times New Roman"/>
      <w:b/>
      <w:bCs/>
      <w:color w:val="4F81BD"/>
      <w:sz w:val="26"/>
      <w:szCs w:val="26"/>
    </w:rPr>
  </w:style>
  <w:style w:type="character" w:customStyle="1" w:styleId="30">
    <w:name w:val="Заголовок 3 Знак"/>
    <w:link w:val="3"/>
    <w:uiPriority w:val="9"/>
    <w:locked/>
    <w:rsid w:val="009A1722"/>
    <w:rPr>
      <w:rFonts w:ascii="Cambria" w:hAnsi="Cambria" w:cs="Times New Roman"/>
      <w:b/>
      <w:bCs/>
      <w:color w:val="4F81BD"/>
    </w:rPr>
  </w:style>
  <w:style w:type="character" w:customStyle="1" w:styleId="40">
    <w:name w:val="Заголовок 4 Знак"/>
    <w:link w:val="4"/>
    <w:uiPriority w:val="9"/>
    <w:locked/>
    <w:rsid w:val="009A1722"/>
    <w:rPr>
      <w:rFonts w:ascii="Cambria" w:hAnsi="Cambria" w:cs="Times New Roman"/>
      <w:b/>
      <w:bCs/>
      <w:i/>
      <w:iCs/>
      <w:color w:val="4F81BD"/>
    </w:rPr>
  </w:style>
  <w:style w:type="character" w:customStyle="1" w:styleId="50">
    <w:name w:val="Заголовок 5 Знак"/>
    <w:link w:val="5"/>
    <w:uiPriority w:val="9"/>
    <w:locked/>
    <w:rsid w:val="00025585"/>
    <w:rPr>
      <w:rFonts w:ascii="Cambria" w:hAnsi="Cambria" w:cs="Times New Roman"/>
      <w:color w:val="243F60"/>
    </w:rPr>
  </w:style>
  <w:style w:type="paragraph" w:styleId="a3">
    <w:name w:val="List Paragraph"/>
    <w:basedOn w:val="a"/>
    <w:uiPriority w:val="34"/>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rsid w:val="009A1722"/>
    <w:pPr>
      <w:spacing w:after="0" w:line="240" w:lineRule="auto"/>
    </w:pPr>
    <w:rPr>
      <w:rFonts w:ascii="Tahoma" w:hAnsi="Tahoma" w:cs="Tahoma"/>
      <w:sz w:val="16"/>
      <w:szCs w:val="16"/>
    </w:rPr>
  </w:style>
  <w:style w:type="character" w:customStyle="1" w:styleId="a9">
    <w:name w:val="Текст выноски Знак"/>
    <w:link w:val="a8"/>
    <w:locked/>
    <w:rsid w:val="009A1722"/>
    <w:rPr>
      <w:rFonts w:ascii="Tahoma" w:hAnsi="Tahoma" w:cs="Tahoma"/>
      <w:sz w:val="16"/>
      <w:szCs w:val="16"/>
    </w:rPr>
  </w:style>
  <w:style w:type="character" w:styleId="aa">
    <w:name w:val="Hyperlink"/>
    <w:rsid w:val="00792909"/>
    <w:rPr>
      <w:rFonts w:cs="Times New Roman"/>
      <w:color w:val="0000FF"/>
      <w:u w:val="single"/>
    </w:rPr>
  </w:style>
  <w:style w:type="character" w:styleId="ab">
    <w:name w:val="FollowedHyperlink"/>
    <w:semiHidden/>
    <w:rsid w:val="00073880"/>
    <w:rPr>
      <w:rFonts w:cs="Times New Roman"/>
      <w:color w:val="800080"/>
      <w:u w:val="single"/>
    </w:rPr>
  </w:style>
  <w:style w:type="character" w:customStyle="1" w:styleId="WW8Num1z0">
    <w:name w:val="WW8Num1z0"/>
    <w:rsid w:val="00ED27F9"/>
    <w:rPr>
      <w:rFonts w:ascii="Symbol" w:hAnsi="Symbol"/>
    </w:rPr>
  </w:style>
  <w:style w:type="character" w:customStyle="1" w:styleId="WW8Num1z1">
    <w:name w:val="WW8Num1z1"/>
    <w:rsid w:val="00ED27F9"/>
    <w:rPr>
      <w:rFonts w:ascii="Courier New" w:hAnsi="Courier New"/>
    </w:rPr>
  </w:style>
  <w:style w:type="character" w:customStyle="1" w:styleId="WW8Num1z2">
    <w:name w:val="WW8Num1z2"/>
    <w:rsid w:val="00ED27F9"/>
    <w:rPr>
      <w:rFonts w:ascii="Wingdings" w:hAnsi="Wingdings"/>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sz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rPr>
  </w:style>
  <w:style w:type="character" w:customStyle="1" w:styleId="WW8Num4z1">
    <w:name w:val="WW8Num4z1"/>
    <w:rsid w:val="00ED27F9"/>
    <w:rPr>
      <w:rFonts w:ascii="Courier New" w:hAnsi="Courier New"/>
    </w:rPr>
  </w:style>
  <w:style w:type="character" w:customStyle="1" w:styleId="WW8Num4z2">
    <w:name w:val="WW8Num4z2"/>
    <w:rsid w:val="00ED27F9"/>
    <w:rPr>
      <w:rFonts w:ascii="Wingdings" w:hAnsi="Wingdings"/>
    </w:rPr>
  </w:style>
  <w:style w:type="character" w:customStyle="1" w:styleId="WW8Num5z0">
    <w:name w:val="WW8Num5z0"/>
    <w:rsid w:val="00ED27F9"/>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sz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sz w:val="21"/>
    </w:rPr>
  </w:style>
  <w:style w:type="character" w:customStyle="1" w:styleId="ad">
    <w:name w:val="Символ нумерации"/>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lang w:eastAsia="ar-SA"/>
    </w:rPr>
  </w:style>
  <w:style w:type="character" w:customStyle="1" w:styleId="af">
    <w:name w:val="Основной текст Знак"/>
    <w:link w:val="ae"/>
    <w:locked/>
    <w:rsid w:val="00ED27F9"/>
    <w:rPr>
      <w:rFonts w:ascii="Calibri" w:hAnsi="Calibri" w:cs="Times New Roman"/>
      <w:lang w:eastAsia="ar-SA" w:bidi="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rsid w:val="00ED27F9"/>
    <w:pPr>
      <w:suppressLineNumbers/>
      <w:suppressAutoHyphens/>
    </w:pPr>
    <w:rPr>
      <w:rFonts w:cs="Mangal"/>
      <w:lang w:eastAsia="ar-SA"/>
    </w:rPr>
  </w:style>
  <w:style w:type="paragraph" w:customStyle="1" w:styleId="15">
    <w:name w:val="Текст1"/>
    <w:basedOn w:val="a"/>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rsid w:val="00ED27F9"/>
    <w:pPr>
      <w:suppressLineNumbers/>
      <w:suppressAutoHyphens/>
    </w:pPr>
    <w:rPr>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pPr>
    <w:rPr>
      <w:rFonts w:ascii="Arial" w:eastAsia="Times New Roman" w:hAnsi="Arial" w:cs="Arial"/>
    </w:rPr>
  </w:style>
  <w:style w:type="paragraph" w:customStyle="1" w:styleId="ConsPlusCell">
    <w:name w:val="ConsPlusCell"/>
    <w:rsid w:val="00ED27F9"/>
    <w:pPr>
      <w:widowControl w:val="0"/>
      <w:autoSpaceDE w:val="0"/>
      <w:autoSpaceDN w:val="0"/>
      <w:adjustRightInd w:val="0"/>
    </w:pPr>
    <w:rPr>
      <w:rFonts w:ascii="Arial" w:eastAsia="Times New Roman" w:hAnsi="Arial" w:cs="Arial"/>
    </w:rPr>
  </w:style>
  <w:style w:type="paragraph" w:customStyle="1" w:styleId="ConsPlusTitle">
    <w:name w:val="ConsPlusTitle"/>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5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 w:type="paragraph" w:customStyle="1" w:styleId="af5">
    <w:name w:val="Заголовок"/>
    <w:basedOn w:val="a"/>
    <w:next w:val="ae"/>
    <w:rsid w:val="00C31096"/>
    <w:pPr>
      <w:keepNext/>
      <w:suppressAutoHyphens/>
      <w:spacing w:before="240" w:after="120"/>
    </w:pPr>
    <w:rPr>
      <w:rFonts w:ascii="Arial" w:eastAsia="Microsoft YaHei" w:hAnsi="Arial" w:cs="Mangal"/>
      <w:sz w:val="28"/>
      <w:szCs w:val="28"/>
      <w:lang w:eastAsia="ar-SA"/>
    </w:rPr>
  </w:style>
  <w:style w:type="numbering" w:customStyle="1" w:styleId="19">
    <w:name w:val="Нет списка1"/>
    <w:next w:val="a2"/>
    <w:semiHidden/>
    <w:rsid w:val="00C31096"/>
  </w:style>
  <w:style w:type="paragraph" w:styleId="af6">
    <w:name w:val="Normal (Web)"/>
    <w:basedOn w:val="a"/>
    <w:locked/>
    <w:rsid w:val="00156228"/>
    <w:pPr>
      <w:spacing w:before="100" w:beforeAutospacing="1" w:after="100" w:afterAutospacing="1" w:line="240" w:lineRule="auto"/>
    </w:pPr>
    <w:rPr>
      <w:rFonts w:eastAsia="Times New Roman" w:cs="Calibri"/>
      <w:sz w:val="24"/>
      <w:szCs w:val="24"/>
      <w:lang w:eastAsia="ru-RU"/>
    </w:rPr>
  </w:style>
  <w:style w:type="paragraph" w:styleId="af7">
    <w:name w:val="Body Text Indent"/>
    <w:basedOn w:val="a"/>
    <w:link w:val="af8"/>
    <w:uiPriority w:val="99"/>
    <w:semiHidden/>
    <w:unhideWhenUsed/>
    <w:locked/>
    <w:rsid w:val="008D40D9"/>
    <w:pPr>
      <w:spacing w:after="120"/>
      <w:ind w:left="283"/>
    </w:pPr>
  </w:style>
  <w:style w:type="character" w:customStyle="1" w:styleId="af8">
    <w:name w:val="Основной текст с отступом Знак"/>
    <w:link w:val="af7"/>
    <w:uiPriority w:val="99"/>
    <w:semiHidden/>
    <w:rsid w:val="008D40D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nrsovet.gov.ru/zakonodatelnaya-deyatelnost/prinyatye/zakony/zakon-donetskoj-narodnoj-respubliki-o-vnesenii-izmenenij-v-zakon-donetskoj-narodnoj-respubliki-ob-otpuskah/" TargetMode="External"/><Relationship Id="rId18" Type="http://schemas.openxmlformats.org/officeDocument/2006/relationships/hyperlink" Target="http://dnr-sovet.su/wp-content/uploads/2015/07/Zakon_DNR_O_vnesenii_izmenenij_v_Zakon_DNR_Ob_otpuskah.pdf" TargetMode="External"/><Relationship Id="rId26" Type="http://schemas.openxmlformats.org/officeDocument/2006/relationships/hyperlink" Target="http://dnr-sovet.su/wp-content/uploads/2015/07/Zakon_DNR_O_vnesenii_izmenenij_v_Zakon_DNR_Ob_otpuskah.pdf" TargetMode="External"/><Relationship Id="rId39" Type="http://schemas.openxmlformats.org/officeDocument/2006/relationships/hyperlink" Target="http://dnr-sovet.su/wp-content/uploads/2015/07/Zakon_DNR_O_vnesenii_izmenenij_v_Zakon_DNR_Ob_otpuskah.pdf" TargetMode="External"/><Relationship Id="rId3" Type="http://schemas.microsoft.com/office/2007/relationships/stylesWithEffects" Target="stylesWithEffects.xml"/><Relationship Id="rId21" Type="http://schemas.openxmlformats.org/officeDocument/2006/relationships/hyperlink" Target="http://dnr-sovet.su/wp-content/uploads/2015/07/Zakon_DNR_O_vnesenii_izmenenij_v_Zakon_DNR_Ob_otpuskah.pdf" TargetMode="External"/><Relationship Id="rId34" Type="http://schemas.openxmlformats.org/officeDocument/2006/relationships/hyperlink" Target="https://dnrsovet.gov.ru/zakon-o-vnesenii-izmenenij-v-zakon-donetskoj-narodnoj-respubliki-ob-otpuskah/" TargetMode="External"/><Relationship Id="rId42" Type="http://schemas.openxmlformats.org/officeDocument/2006/relationships/hyperlink" Target="https://dnrsovet.gov.ru/zakonodatelnaya-deyatelnost/prinyatye/zakony/zakon-o-vnesenii-izmenenij-v-nekotorye-zakonodatelnye-akty-donetskoj-narodnoj-respubliki/" TargetMode="External"/><Relationship Id="rId47" Type="http://schemas.openxmlformats.org/officeDocument/2006/relationships/hyperlink" Target="http://dnr-sovet.su/wp-content/uploads/2015/07/Zakon_DNR_O_vnesenii_izmenenij_v_Zakon_DNR_Ob_otpuskah.pdf"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nrsovet.gov.ru/zakonodatelnaya-deyatelnost/prinyatye/zakony/zakon-donetskoj-narodnoj-respubliki-o-vnesenii-izmenenij-v-zakon-donetskoj-narodnoj-respubliki-ob-otpuskah-2/" TargetMode="External"/><Relationship Id="rId17" Type="http://schemas.openxmlformats.org/officeDocument/2006/relationships/hyperlink" Target="https://dnrsovet.gov.ru/zakonodatelnaya-deyatelnost/prinyatye/zakony/zakon-donetskoj-narodnoj-respubliki-o-vnesenii-izmenenij-v-zakon-donetskoj-narodnoj-respubliki-ob-otpuskah/" TargetMode="External"/><Relationship Id="rId25" Type="http://schemas.openxmlformats.org/officeDocument/2006/relationships/hyperlink" Target="http://dnr-sovet.su/wp-content/uploads/2015/07/Zakon_DNR_O_vnesenii_izmenenij_v_Zakon_DNR_Ob_otpuskah.pdf" TargetMode="External"/><Relationship Id="rId33" Type="http://schemas.openxmlformats.org/officeDocument/2006/relationships/hyperlink" Target="https://dnrsovet.gov.ru/zakonodatelnaya-deyatelnost/prinyatye/zakony/zakon-o-vnesenii-izmenenij-v-nekotorye-zakonodatelnye-akty-donetskoj-narodnoj-respubliki/" TargetMode="External"/><Relationship Id="rId38" Type="http://schemas.openxmlformats.org/officeDocument/2006/relationships/hyperlink" Target="http://dnr-sovet.su/wp-content/uploads/2015/07/Zakon_DNR_O_vnesenii_izmenenij_v_Zakon_DNR_Ob_otpuskah.pdf" TargetMode="External"/><Relationship Id="rId46" Type="http://schemas.openxmlformats.org/officeDocument/2006/relationships/hyperlink" Target="https://dnrsovet.gov.ru/zakonodatelnaya-deyatelnost/prinyatye/zakony/zakon-donetskoj-narodnoj-respubliki-o-vnesenii-izmenenij-v-zakon-donetskoj-narodnoj-respubliki-ob-otpuskah/"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donetskoj-narodnoj-respubliki-o-vnesenii-izmenenij-v-zakon-donetskoj-narodnoj-respubliki-ob-otpuskah/" TargetMode="External"/><Relationship Id="rId20" Type="http://schemas.openxmlformats.org/officeDocument/2006/relationships/hyperlink" Target="http://dnr-sovet.su/wp-content/uploads/2015/07/Zakon_DNR_O_vnesenii_izmenenij_v_Zakon_DNR_Ob_otpuskah.pdf" TargetMode="External"/><Relationship Id="rId29" Type="http://schemas.openxmlformats.org/officeDocument/2006/relationships/hyperlink" Target="https://dnrsovet.gov.ru/zakonodatelnaya-deyatelnost/prinyatye/zakony/zakon-donetskoj-narodnoj-respubliki-o-vnesenii-izmenenij-v-zakon-donetskoj-narodnoj-respubliki-ob-otpuskah/" TargetMode="External"/><Relationship Id="rId41" Type="http://schemas.openxmlformats.org/officeDocument/2006/relationships/hyperlink" Target="https://dnrsovet.gov.ru/zakon-o-vnesenii-izmenenij-v-zakon-donetskoj-narodnoj-respubliki-ob-otpuska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nrsovet.gov.ru/zakonodatelnaya-deyatelnost/prinyatye/zakony/zakon-donetskoj-narodnoj-respubliki-o-vnesenii-izmenenij-v-zakon-donetskoj-narodnoj-respubliki-ob-otpuskah/" TargetMode="External"/><Relationship Id="rId24" Type="http://schemas.openxmlformats.org/officeDocument/2006/relationships/hyperlink" Target="http://dnr-sovet.su/wp-content/uploads/2015/07/Zakon_DNR_O_vnesenii_izmenenij_v_Zakon_DNR_Ob_otpuskah.pdf" TargetMode="External"/><Relationship Id="rId32" Type="http://schemas.openxmlformats.org/officeDocument/2006/relationships/hyperlink" Target="http://dnr-sovet.su/wp-content/uploads/2015/07/Zakon_DNR_O_vnesenii_izmenenij_v_Zakon_DNR_Ob_otpuskah.pdf" TargetMode="External"/><Relationship Id="rId37" Type="http://schemas.openxmlformats.org/officeDocument/2006/relationships/hyperlink" Target="http://dnr-sovet.su/wp-content/uploads/2015/07/Zakon_DNR_O_vnesenii_izmenenij_v_Zakon_DNR_Ob_otpuskah.pdf" TargetMode="External"/><Relationship Id="rId40" Type="http://schemas.openxmlformats.org/officeDocument/2006/relationships/hyperlink" Target="http://dnr-sovet.su/wp-content/uploads/2015/07/Zakon_DNR_O_vnesenii_izmenenij_v_Zakon_DNR_Ob_otpuskah.pdf" TargetMode="External"/><Relationship Id="rId45" Type="http://schemas.openxmlformats.org/officeDocument/2006/relationships/hyperlink" Target="http://dnr-sovet.su/wp-content/uploads/2015/07/Zakon_DNR_O_vnesenii_izmenenij_v_Zakon_DNR_Ob_otpuskah.pdf" TargetMode="External"/><Relationship Id="rId5" Type="http://schemas.openxmlformats.org/officeDocument/2006/relationships/webSettings" Target="webSettings.xml"/><Relationship Id="rId15" Type="http://schemas.openxmlformats.org/officeDocument/2006/relationships/hyperlink" Target="https://dnrsovet.gov.ru/zakon-o-vnesenii-izmenenij-v-zakon-donetskoj-narodnoj-respubliki-ob-otpuskah/" TargetMode="External"/><Relationship Id="rId23" Type="http://schemas.openxmlformats.org/officeDocument/2006/relationships/hyperlink" Target="https://dnrsovet.gov.ru/zakonodatelnaya-deyatelnost/prinyatye/zakony/zakon-donetskoj-narodnoj-respubliki-o-vnesenii-izmenenij-v-zakon-donetskoj-narodnoj-respubliki-ob-otpuskah/" TargetMode="External"/><Relationship Id="rId28" Type="http://schemas.openxmlformats.org/officeDocument/2006/relationships/hyperlink" Target="http://dnr-sovet.su/wp-content/uploads/2015/07/Zakon_DNR_O_vnesenii_izmenenij_v_Zakon_DNR_Ob_otpuskah.pdf" TargetMode="External"/><Relationship Id="rId36" Type="http://schemas.openxmlformats.org/officeDocument/2006/relationships/hyperlink" Target="https://dnrsovet.gov.ru/zakonodatelnaya-deyatelnost/prinyatye/zakony/zakon-donetskoj-narodnoj-respubliki-o-vnesenii-izmenenij-v-zakon-donetskoj-narodnoj-respubliki-ob-otpuskah/" TargetMode="External"/><Relationship Id="rId49" Type="http://schemas.openxmlformats.org/officeDocument/2006/relationships/header" Target="header1.xml"/><Relationship Id="rId10" Type="http://schemas.openxmlformats.org/officeDocument/2006/relationships/hyperlink" Target="https://dnrsovet.gov.ru/zakonodatelnaya-deyatelnost/prinyatye/zakony/zakon-o-vnesenii-izmenenij-v-nekotorye-zakonodatelnye-akty-donetskoj-narodnoj-respubliki/" TargetMode="External"/><Relationship Id="rId19" Type="http://schemas.openxmlformats.org/officeDocument/2006/relationships/hyperlink" Target="http://dnr-sovet.su/wp-content/uploads/2015/07/Zakon_DNR_O_vnesenii_izmenenij_v_Zakon_DNR_Ob_otpuskah.pdf" TargetMode="External"/><Relationship Id="rId31" Type="http://schemas.openxmlformats.org/officeDocument/2006/relationships/hyperlink" Target="http://dnr-sovet.su/wp-content/uploads/2015/07/Zakon_DNR_O_vnesenii_izmenenij_v_Zakon_DNR_Ob_otpuskah.pdf" TargetMode="External"/><Relationship Id="rId44" Type="http://schemas.openxmlformats.org/officeDocument/2006/relationships/hyperlink" Target="https://dnrsovet.gov.ru/zakonodatelnaya-deyatelnost/prinyatye/zakony/zakon-donetskoj-narodnoj-respubliki-o-vnesenii-izmenenij-v-zakon-donetskoj-narodnoj-respubliki-ob-otpuskah/"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s://dnrsovet.gov.ru/zakonodatelnaya-deyatelnost/prinyatye/zakony/zakon-donetskoj-narodnoj-respubliki-o-vnesenii-izmenenij-v-zakon-donetskoj-narodnoj-respubliki-ob-otpuskah/" TargetMode="External"/><Relationship Id="rId22" Type="http://schemas.openxmlformats.org/officeDocument/2006/relationships/hyperlink" Target="https://dnrsovet.gov.ru/zakonodatelnaya-deyatelnost/prinyatye/zakony/zakon-o-vnesenii-izmenenij-v-nekotorye-zakonodatelnye-akty-donetskoj-narodnoj-respubliki/" TargetMode="External"/><Relationship Id="rId27" Type="http://schemas.openxmlformats.org/officeDocument/2006/relationships/hyperlink" Target="https://dnrsovet.gov.ru/zakonodatelnaya-deyatelnost/prinyatye/zakony/zakon-donetskoj-narodnoj-respubliki-o-vnesenii-izmenenij-v-zakon-donetskoj-narodnoj-respubliki-ob-otpuskah/" TargetMode="External"/><Relationship Id="rId30" Type="http://schemas.openxmlformats.org/officeDocument/2006/relationships/hyperlink" Target="http://dnr-sovet.su/wp-content/uploads/2015/07/Zakon_DNR_O_vnesenii_izmenenij_v_Zakon_DNR_Ob_otpuskah.pdf" TargetMode="External"/><Relationship Id="rId35" Type="http://schemas.openxmlformats.org/officeDocument/2006/relationships/hyperlink" Target="https://dnrsovet.gov.ru/zakonodatelnaya-deyatelnost/prinyatye/zakony/zakon-o-vnesenii-izmenenij-v-nekotorye-zakonodatelnye-akty-donetskoj-narodnoj-respubliki/" TargetMode="External"/><Relationship Id="rId43" Type="http://schemas.openxmlformats.org/officeDocument/2006/relationships/hyperlink" Target="https://dnrsovet.gov.ru/zakonodatelnaya-deyatelnost/prinyatye/zakony/zakon-donetskoj-narodnoj-respubliki-o-vnesenii-izmenenij-v-zakon-donetskoj-narodnoj-respubliki-ob-otpuskah/" TargetMode="External"/><Relationship Id="rId48" Type="http://schemas.openxmlformats.org/officeDocument/2006/relationships/image" Target="media/image2.gif"/><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4314</Words>
  <Characters>35521</Characters>
  <Application>Microsoft Office Word</Application>
  <DocSecurity>0</DocSecurity>
  <Lines>296</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1</cp:lastModifiedBy>
  <cp:revision>3</cp:revision>
  <cp:lastPrinted>2016-05-05T06:59:00Z</cp:lastPrinted>
  <dcterms:created xsi:type="dcterms:W3CDTF">2017-02-08T11:58:00Z</dcterms:created>
  <dcterms:modified xsi:type="dcterms:W3CDTF">2017-03-30T13:13:00Z</dcterms:modified>
</cp:coreProperties>
</file>