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665" w:rsidRPr="00CA7F27" w:rsidRDefault="009C335D" w:rsidP="00CA6665">
      <w:pPr>
        <w:jc w:val="center"/>
        <w:rPr>
          <w:i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286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665" w:rsidRPr="002A482C" w:rsidRDefault="00CA6665" w:rsidP="00CA6665">
      <w:pPr>
        <w:spacing w:after="0" w:line="360" w:lineRule="auto"/>
        <w:jc w:val="center"/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</w:pPr>
      <w:r w:rsidRPr="002A482C">
        <w:rPr>
          <w:rFonts w:ascii="Times New Roman" w:hAnsi="Times New Roman"/>
          <w:caps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3F058A" w:rsidRDefault="00CA6665" w:rsidP="00CA6665">
      <w:pPr>
        <w:spacing w:after="0"/>
        <w:jc w:val="center"/>
        <w:rPr>
          <w:rFonts w:ascii="Times New Roman" w:hAnsi="Times New Roman"/>
          <w:b/>
          <w:spacing w:val="80"/>
          <w:sz w:val="44"/>
        </w:rPr>
      </w:pPr>
      <w:r w:rsidRPr="002A482C">
        <w:rPr>
          <w:rFonts w:ascii="Times New Roman" w:hAnsi="Times New Roman"/>
          <w:b/>
          <w:spacing w:val="80"/>
          <w:sz w:val="44"/>
        </w:rPr>
        <w:t>ЗАКОН</w:t>
      </w:r>
    </w:p>
    <w:p w:rsidR="003F058A" w:rsidRDefault="003F058A" w:rsidP="003F05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F058A" w:rsidRDefault="003F058A" w:rsidP="003F05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E7AE3" w:rsidRDefault="00C048A5" w:rsidP="006E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2244F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ВНЕСЕНИИ ИЗМЕНЕНИЙ</w:t>
      </w:r>
      <w:r w:rsidRPr="00F2244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ЗАКОН</w:t>
      </w:r>
    </w:p>
    <w:p w:rsidR="006E7AE3" w:rsidRPr="006E7AE3" w:rsidRDefault="00C048A5" w:rsidP="006E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ДОНЕЦКОЙ НАРОДНОЙ РЕСПУБЛИКИ</w:t>
      </w:r>
      <w:r w:rsidRPr="00F2244F">
        <w:rPr>
          <w:rFonts w:ascii="Times New Roman" w:hAnsi="Times New Roman"/>
          <w:b/>
          <w:sz w:val="28"/>
          <w:szCs w:val="28"/>
        </w:rPr>
        <w:t xml:space="preserve"> </w:t>
      </w:r>
    </w:p>
    <w:p w:rsidR="00C048A5" w:rsidRDefault="00C048A5" w:rsidP="006E7A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244F">
        <w:rPr>
          <w:rFonts w:ascii="Times New Roman" w:hAnsi="Times New Roman"/>
          <w:b/>
          <w:sz w:val="28"/>
          <w:szCs w:val="28"/>
        </w:rPr>
        <w:t xml:space="preserve">«О </w:t>
      </w:r>
      <w:r>
        <w:rPr>
          <w:rFonts w:ascii="Times New Roman" w:hAnsi="Times New Roman"/>
          <w:b/>
          <w:sz w:val="28"/>
          <w:szCs w:val="28"/>
        </w:rPr>
        <w:t>НОРМАТИВНЫХ ПРАВОВЫХ АКТАХ</w:t>
      </w:r>
      <w:r w:rsidRPr="00F2244F">
        <w:rPr>
          <w:rFonts w:ascii="Times New Roman" w:hAnsi="Times New Roman"/>
          <w:b/>
          <w:sz w:val="28"/>
          <w:szCs w:val="28"/>
        </w:rPr>
        <w:t>»</w:t>
      </w:r>
    </w:p>
    <w:p w:rsidR="003F058A" w:rsidRDefault="003F058A" w:rsidP="003F05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F058A" w:rsidRDefault="003F058A" w:rsidP="003F058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65A7" w:rsidRDefault="00FF65A7" w:rsidP="003F058A">
      <w:pPr>
        <w:pStyle w:val="a7"/>
        <w:spacing w:after="0"/>
        <w:rPr>
          <w:color w:val="auto"/>
          <w:spacing w:val="2"/>
        </w:rPr>
      </w:pPr>
      <w:r w:rsidRPr="00681FEA">
        <w:rPr>
          <w:color w:val="auto"/>
          <w:spacing w:val="2"/>
        </w:rPr>
        <w:t xml:space="preserve">Принят Постановлением Народного Совета </w:t>
      </w:r>
      <w:r>
        <w:rPr>
          <w:color w:val="auto"/>
          <w:spacing w:val="2"/>
        </w:rPr>
        <w:t>24</w:t>
      </w:r>
      <w:r w:rsidRPr="00681FEA">
        <w:rPr>
          <w:color w:val="auto"/>
          <w:spacing w:val="2"/>
        </w:rPr>
        <w:t xml:space="preserve"> июня 2016 года</w:t>
      </w:r>
    </w:p>
    <w:p w:rsidR="003F058A" w:rsidRDefault="003F058A" w:rsidP="003F058A">
      <w:pPr>
        <w:pStyle w:val="a7"/>
        <w:spacing w:after="0"/>
        <w:rPr>
          <w:color w:val="auto"/>
          <w:spacing w:val="2"/>
        </w:rPr>
      </w:pPr>
    </w:p>
    <w:p w:rsidR="003F058A" w:rsidRPr="00681FEA" w:rsidRDefault="003F058A" w:rsidP="003F058A">
      <w:pPr>
        <w:pStyle w:val="a7"/>
        <w:spacing w:after="0"/>
        <w:rPr>
          <w:color w:val="auto"/>
          <w:spacing w:val="2"/>
        </w:rPr>
      </w:pPr>
    </w:p>
    <w:p w:rsidR="00C048A5" w:rsidRPr="00257AB6" w:rsidRDefault="00C048A5" w:rsidP="009F0F9D">
      <w:pPr>
        <w:shd w:val="clear" w:color="auto" w:fill="FFFFFF"/>
        <w:spacing w:after="36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6741">
        <w:rPr>
          <w:rFonts w:ascii="Times New Roman" w:hAnsi="Times New Roman"/>
          <w:b/>
          <w:sz w:val="28"/>
          <w:szCs w:val="28"/>
        </w:rPr>
        <w:t>Статья 1</w:t>
      </w:r>
    </w:p>
    <w:p w:rsidR="00C048A5" w:rsidRDefault="00C048A5" w:rsidP="003F058A">
      <w:pPr>
        <w:tabs>
          <w:tab w:val="left" w:pos="6120"/>
        </w:tabs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C26741">
        <w:rPr>
          <w:rFonts w:ascii="Times New Roman" w:hAnsi="Times New Roman"/>
          <w:sz w:val="28"/>
          <w:szCs w:val="28"/>
        </w:rPr>
        <w:t xml:space="preserve">Внести в </w:t>
      </w:r>
      <w:hyperlink r:id="rId8" w:history="1">
        <w:r w:rsidRPr="009C335D">
          <w:rPr>
            <w:rStyle w:val="a9"/>
            <w:rFonts w:ascii="Times New Roman" w:hAnsi="Times New Roman"/>
            <w:sz w:val="28"/>
            <w:szCs w:val="28"/>
          </w:rPr>
          <w:t>Закон Донецкой Народной Респ</w:t>
        </w:r>
        <w:r w:rsidR="00257AB6" w:rsidRPr="009C335D">
          <w:rPr>
            <w:rStyle w:val="a9"/>
            <w:rFonts w:ascii="Times New Roman" w:hAnsi="Times New Roman"/>
            <w:sz w:val="28"/>
            <w:szCs w:val="28"/>
          </w:rPr>
          <w:t>ублики от 7 августа 2015 года № </w:t>
        </w:r>
        <w:r w:rsidRPr="009C335D">
          <w:rPr>
            <w:rStyle w:val="a9"/>
            <w:rFonts w:ascii="Times New Roman" w:hAnsi="Times New Roman"/>
            <w:sz w:val="28"/>
            <w:szCs w:val="28"/>
          </w:rPr>
          <w:t>72-IHC «О нормативных правовых актах»</w:t>
        </w:r>
      </w:hyperlink>
      <w:r w:rsidRPr="00C26741">
        <w:rPr>
          <w:rFonts w:ascii="Times New Roman" w:hAnsi="Times New Roman"/>
          <w:sz w:val="28"/>
          <w:szCs w:val="28"/>
        </w:rPr>
        <w:t xml:space="preserve"> (опубликован на официальном сайте Народного Совета Донецкой Народной Республики 3 сентября 2015 года) следующие изменения:</w:t>
      </w:r>
    </w:p>
    <w:p w:rsidR="00C048A5" w:rsidRDefault="00D87A5D" w:rsidP="003F058A">
      <w:pPr>
        <w:tabs>
          <w:tab w:val="left" w:pos="6120"/>
        </w:tabs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48A5" w:rsidRPr="00C26741">
        <w:rPr>
          <w:rFonts w:ascii="Times New Roman" w:hAnsi="Times New Roman"/>
          <w:sz w:val="28"/>
          <w:szCs w:val="28"/>
        </w:rPr>
        <w:t xml:space="preserve">пункт 9 части 1 статьи 6 дополнить словами «принятые (изданные) в пределах полномочий, установленных </w:t>
      </w:r>
      <w:r w:rsidR="00C048A5" w:rsidRPr="00DA1C7A">
        <w:rPr>
          <w:rFonts w:ascii="Times New Roman" w:hAnsi="Times New Roman"/>
          <w:sz w:val="28"/>
          <w:szCs w:val="28"/>
        </w:rPr>
        <w:t>законами Донецкой Народной Республики и нормативными правовыми актами Главы Донецкой Народной Республики</w:t>
      </w:r>
      <w:r w:rsidR="00C048A5">
        <w:rPr>
          <w:rFonts w:ascii="Times New Roman" w:hAnsi="Times New Roman"/>
          <w:sz w:val="28"/>
          <w:szCs w:val="28"/>
        </w:rPr>
        <w:t>,</w:t>
      </w:r>
      <w:r w:rsidR="00C048A5" w:rsidRPr="00C26741">
        <w:rPr>
          <w:rFonts w:ascii="Times New Roman" w:hAnsi="Times New Roman"/>
          <w:sz w:val="28"/>
          <w:szCs w:val="28"/>
        </w:rPr>
        <w:t xml:space="preserve"> регулирующим</w:t>
      </w:r>
      <w:r w:rsidR="00C048A5">
        <w:rPr>
          <w:rFonts w:ascii="Times New Roman" w:hAnsi="Times New Roman"/>
          <w:sz w:val="28"/>
          <w:szCs w:val="28"/>
        </w:rPr>
        <w:t>и</w:t>
      </w:r>
      <w:r w:rsidR="00C048A5" w:rsidRPr="00C26741">
        <w:rPr>
          <w:rFonts w:ascii="Times New Roman" w:hAnsi="Times New Roman"/>
          <w:sz w:val="28"/>
          <w:szCs w:val="28"/>
        </w:rPr>
        <w:t xml:space="preserve"> деятельность Центральной избирательной комиссии.»;</w:t>
      </w:r>
    </w:p>
    <w:p w:rsidR="00D87A5D" w:rsidRPr="00D87A5D" w:rsidRDefault="00D87A5D" w:rsidP="003F058A">
      <w:pPr>
        <w:tabs>
          <w:tab w:val="left" w:pos="6120"/>
        </w:tabs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48A5" w:rsidRPr="00C26741">
        <w:rPr>
          <w:rFonts w:ascii="Times New Roman" w:hAnsi="Times New Roman"/>
          <w:sz w:val="28"/>
          <w:szCs w:val="28"/>
        </w:rPr>
        <w:t xml:space="preserve">часть 3 статьи 27 изложить в </w:t>
      </w:r>
      <w:r w:rsidRPr="00F32BB5">
        <w:rPr>
          <w:rFonts w:ascii="Times New Roman" w:hAnsi="Times New Roman"/>
          <w:sz w:val="28"/>
          <w:szCs w:val="28"/>
        </w:rPr>
        <w:t>следующей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C048A5" w:rsidRPr="00C26741">
        <w:rPr>
          <w:rFonts w:ascii="Times New Roman" w:hAnsi="Times New Roman"/>
          <w:sz w:val="28"/>
          <w:szCs w:val="28"/>
        </w:rPr>
        <w:t>редакции:</w:t>
      </w:r>
    </w:p>
    <w:p w:rsidR="00C048A5" w:rsidRDefault="00D87A5D" w:rsidP="003F058A">
      <w:pPr>
        <w:tabs>
          <w:tab w:val="left" w:pos="6120"/>
        </w:tabs>
        <w:spacing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48A5" w:rsidRPr="00C26741">
        <w:rPr>
          <w:rFonts w:ascii="Times New Roman" w:hAnsi="Times New Roman"/>
          <w:sz w:val="28"/>
          <w:szCs w:val="28"/>
        </w:rPr>
        <w:t>Близкие по содержанию статьи нормативных правовых актов могут объединяться в главы. Главы имеют наименования.»;</w:t>
      </w:r>
    </w:p>
    <w:p w:rsidR="00C048A5" w:rsidRDefault="00D87A5D" w:rsidP="003F058A">
      <w:pPr>
        <w:pStyle w:val="ListParagraph"/>
        <w:tabs>
          <w:tab w:val="left" w:pos="6120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48A5" w:rsidRPr="00C26741">
        <w:rPr>
          <w:rFonts w:ascii="Times New Roman" w:hAnsi="Times New Roman"/>
          <w:sz w:val="28"/>
          <w:szCs w:val="28"/>
        </w:rPr>
        <w:t xml:space="preserve">статью 27 дополнить частью </w:t>
      </w:r>
      <w:r w:rsidR="00C048A5" w:rsidRPr="00C26741">
        <w:rPr>
          <w:rFonts w:ascii="Times New Roman" w:hAnsi="Times New Roman"/>
          <w:noProof/>
          <w:sz w:val="28"/>
          <w:szCs w:val="28"/>
        </w:rPr>
        <w:t xml:space="preserve">3¹ </w:t>
      </w:r>
      <w:r w:rsidR="00C048A5" w:rsidRPr="00C26741">
        <w:rPr>
          <w:rFonts w:ascii="Times New Roman" w:hAnsi="Times New Roman"/>
          <w:sz w:val="28"/>
          <w:szCs w:val="28"/>
        </w:rPr>
        <w:t>следующего содержания:</w:t>
      </w:r>
    </w:p>
    <w:p w:rsidR="00C048A5" w:rsidRDefault="00C048A5" w:rsidP="003F058A">
      <w:pPr>
        <w:pStyle w:val="ListParagraph"/>
        <w:tabs>
          <w:tab w:val="left" w:pos="6120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26741">
        <w:rPr>
          <w:rFonts w:ascii="Times New Roman" w:hAnsi="Times New Roman"/>
          <w:sz w:val="28"/>
          <w:szCs w:val="28"/>
        </w:rPr>
        <w:t>«</w:t>
      </w:r>
      <w:r w:rsidR="009F0F9D">
        <w:rPr>
          <w:rFonts w:ascii="Times New Roman" w:hAnsi="Times New Roman"/>
          <w:noProof/>
          <w:sz w:val="28"/>
          <w:szCs w:val="28"/>
        </w:rPr>
        <w:t>3¹ </w:t>
      </w:r>
      <w:r w:rsidRPr="00C26741">
        <w:rPr>
          <w:rFonts w:ascii="Times New Roman" w:hAnsi="Times New Roman"/>
          <w:sz w:val="28"/>
          <w:szCs w:val="28"/>
          <w:lang w:eastAsia="uk-UA"/>
        </w:rPr>
        <w:t>Близкие по содержанию главы больших по объему нормативных правовых актов могут объединяться в разделы. Разделы имеют наименования.</w:t>
      </w:r>
      <w:r w:rsidRPr="00C26741">
        <w:rPr>
          <w:rFonts w:ascii="Times New Roman" w:hAnsi="Times New Roman"/>
          <w:sz w:val="28"/>
          <w:szCs w:val="28"/>
        </w:rPr>
        <w:t>»;</w:t>
      </w:r>
    </w:p>
    <w:p w:rsidR="00C048A5" w:rsidRPr="007E4E2A" w:rsidRDefault="00D87A5D" w:rsidP="003F058A">
      <w:pPr>
        <w:pStyle w:val="ListParagraph"/>
        <w:tabs>
          <w:tab w:val="left" w:pos="6120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="00C048A5" w:rsidRPr="007E4E2A">
        <w:rPr>
          <w:rFonts w:ascii="Times New Roman" w:hAnsi="Times New Roman"/>
          <w:sz w:val="28"/>
          <w:szCs w:val="28"/>
        </w:rPr>
        <w:t>статью 59 дополнить частью 4 следующего содержания:</w:t>
      </w:r>
    </w:p>
    <w:p w:rsidR="009F0F9D" w:rsidRPr="00F32BB5" w:rsidRDefault="009F0F9D" w:rsidP="003F058A">
      <w:pPr>
        <w:pStyle w:val="ListParagraph"/>
        <w:tabs>
          <w:tab w:val="left" w:pos="6120"/>
        </w:tabs>
        <w:spacing w:after="36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2BB5">
        <w:rPr>
          <w:rFonts w:ascii="Times New Roman" w:hAnsi="Times New Roman"/>
          <w:sz w:val="28"/>
          <w:szCs w:val="28"/>
        </w:rPr>
        <w:t>«4.</w:t>
      </w:r>
      <w:r w:rsidRPr="00F32BB5">
        <w:rPr>
          <w:rFonts w:ascii="Times New Roman" w:hAnsi="Times New Roman"/>
          <w:sz w:val="28"/>
          <w:szCs w:val="28"/>
          <w:lang w:val="en-US"/>
        </w:rPr>
        <w:t> </w:t>
      </w:r>
      <w:r w:rsidRPr="00F32BB5">
        <w:rPr>
          <w:rFonts w:ascii="Times New Roman" w:hAnsi="Times New Roman"/>
          <w:sz w:val="28"/>
          <w:szCs w:val="28"/>
        </w:rPr>
        <w:t>Решения о соответствии законов, нормативных правовых актов Главы Донецкой Народной Республики, Народного Совета Донецкой Народной Республики, Совета Министров Донецкой Народной Республики Конституции Донецкой Народной Республики принимаются исключительно Конституционным Судом Донецкой Народной Республики.».</w:t>
      </w:r>
    </w:p>
    <w:p w:rsidR="00C048A5" w:rsidRPr="00F32BB5" w:rsidRDefault="00C048A5" w:rsidP="003F058A">
      <w:pPr>
        <w:pStyle w:val="ListParagraph"/>
        <w:tabs>
          <w:tab w:val="left" w:pos="6120"/>
        </w:tabs>
        <w:spacing w:after="360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F32BB5">
        <w:rPr>
          <w:rFonts w:ascii="Times New Roman" w:hAnsi="Times New Roman"/>
          <w:b/>
          <w:sz w:val="28"/>
          <w:szCs w:val="28"/>
        </w:rPr>
        <w:t>Статья 2</w:t>
      </w:r>
    </w:p>
    <w:p w:rsidR="00C048A5" w:rsidRDefault="00C048A5" w:rsidP="00CA6665">
      <w:pPr>
        <w:pStyle w:val="ListParagraph"/>
        <w:tabs>
          <w:tab w:val="left" w:pos="612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32BB5">
        <w:rPr>
          <w:rFonts w:ascii="Times New Roman" w:hAnsi="Times New Roman"/>
          <w:sz w:val="28"/>
          <w:szCs w:val="28"/>
        </w:rPr>
        <w:t>Настоящий Закон распространяется на отношения, возникшие до вступления в силу настоящего Закона.</w:t>
      </w:r>
    </w:p>
    <w:p w:rsidR="003F058A" w:rsidRDefault="003F058A" w:rsidP="00CA6665">
      <w:pPr>
        <w:pStyle w:val="ListParagraph"/>
        <w:tabs>
          <w:tab w:val="left" w:pos="612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F058A" w:rsidRDefault="003F058A" w:rsidP="003F058A">
      <w:pPr>
        <w:pStyle w:val="ListParagraph"/>
        <w:tabs>
          <w:tab w:val="left" w:pos="612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F058A" w:rsidRDefault="003F058A" w:rsidP="003F058A">
      <w:pPr>
        <w:pStyle w:val="ListParagraph"/>
        <w:tabs>
          <w:tab w:val="left" w:pos="612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F058A" w:rsidRDefault="003F058A" w:rsidP="003F058A">
      <w:pPr>
        <w:pStyle w:val="ListParagraph"/>
        <w:tabs>
          <w:tab w:val="left" w:pos="612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F058A" w:rsidRPr="002A482C" w:rsidRDefault="003F058A" w:rsidP="00CA6665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 xml:space="preserve">Глава </w:t>
      </w:r>
    </w:p>
    <w:p w:rsidR="003F058A" w:rsidRPr="002A482C" w:rsidRDefault="003F058A" w:rsidP="00CA6665">
      <w:pPr>
        <w:spacing w:after="12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онецкой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CA6665" w:rsidRPr="00CA6665">
        <w:rPr>
          <w:rFonts w:ascii="Times New Roman" w:hAnsi="Times New Roman"/>
          <w:sz w:val="28"/>
          <w:szCs w:val="28"/>
        </w:rPr>
        <w:t xml:space="preserve">                </w:t>
      </w:r>
      <w:r w:rsidRPr="002A482C">
        <w:rPr>
          <w:rFonts w:ascii="Times New Roman" w:hAnsi="Times New Roman"/>
          <w:sz w:val="28"/>
          <w:szCs w:val="28"/>
        </w:rPr>
        <w:t>А.В.Захарченко</w:t>
      </w:r>
    </w:p>
    <w:p w:rsidR="003F058A" w:rsidRPr="002A482C" w:rsidRDefault="003F058A" w:rsidP="00CA6665">
      <w:pPr>
        <w:spacing w:after="120"/>
        <w:ind w:right="-284"/>
        <w:jc w:val="both"/>
        <w:rPr>
          <w:rFonts w:ascii="Times New Roman" w:hAnsi="Times New Roman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>г. Донецк</w:t>
      </w:r>
    </w:p>
    <w:p w:rsidR="003F058A" w:rsidRPr="002A482C" w:rsidRDefault="009C335D" w:rsidP="003F058A">
      <w:pPr>
        <w:spacing w:after="12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июля </w:t>
      </w:r>
      <w:r w:rsidR="003F058A" w:rsidRPr="002A482C">
        <w:rPr>
          <w:rFonts w:ascii="Times New Roman" w:hAnsi="Times New Roman"/>
          <w:sz w:val="28"/>
          <w:szCs w:val="28"/>
        </w:rPr>
        <w:t>2016 года</w:t>
      </w:r>
    </w:p>
    <w:p w:rsidR="003F058A" w:rsidRDefault="003F058A" w:rsidP="003F058A">
      <w:pPr>
        <w:spacing w:after="120" w:line="360" w:lineRule="auto"/>
        <w:rPr>
          <w:color w:val="000000"/>
          <w:spacing w:val="2"/>
          <w:sz w:val="28"/>
          <w:szCs w:val="28"/>
        </w:rPr>
      </w:pPr>
      <w:r w:rsidRPr="002A482C">
        <w:rPr>
          <w:rFonts w:ascii="Times New Roman" w:hAnsi="Times New Roman"/>
          <w:sz w:val="28"/>
          <w:szCs w:val="28"/>
        </w:rPr>
        <w:t>№</w:t>
      </w:r>
      <w:r w:rsidR="009C335D">
        <w:rPr>
          <w:rFonts w:ascii="Times New Roman" w:hAnsi="Times New Roman"/>
          <w:sz w:val="28"/>
          <w:szCs w:val="28"/>
        </w:rPr>
        <w:t xml:space="preserve"> 139-IНС</w:t>
      </w:r>
    </w:p>
    <w:p w:rsidR="003F058A" w:rsidRPr="00E03C60" w:rsidRDefault="003F058A" w:rsidP="003F058A">
      <w:pPr>
        <w:pStyle w:val="ListParagraph"/>
        <w:tabs>
          <w:tab w:val="left" w:pos="6120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F058A" w:rsidRPr="00E03C60" w:rsidSect="00CA6665">
      <w:headerReference w:type="default" r:id="rId9"/>
      <w:footerReference w:type="even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39C" w:rsidRDefault="009C239C">
      <w:r>
        <w:separator/>
      </w:r>
    </w:p>
  </w:endnote>
  <w:endnote w:type="continuationSeparator" w:id="0">
    <w:p w:rsidR="009C239C" w:rsidRDefault="009C2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8A5" w:rsidRDefault="00C048A5" w:rsidP="00C048A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048A5" w:rsidRDefault="00C048A5" w:rsidP="00C048A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39C" w:rsidRDefault="009C239C">
      <w:r>
        <w:separator/>
      </w:r>
    </w:p>
  </w:footnote>
  <w:footnote w:type="continuationSeparator" w:id="0">
    <w:p w:rsidR="009C239C" w:rsidRDefault="009C23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5A7" w:rsidRPr="00B65CA2" w:rsidRDefault="00FF65A7">
    <w:pPr>
      <w:pStyle w:val="a5"/>
      <w:jc w:val="center"/>
      <w:rPr>
        <w:rFonts w:ascii="Times New Roman" w:hAnsi="Times New Roman"/>
        <w:sz w:val="24"/>
        <w:szCs w:val="24"/>
      </w:rPr>
    </w:pPr>
    <w:r w:rsidRPr="00B65CA2">
      <w:rPr>
        <w:rFonts w:ascii="Times New Roman" w:hAnsi="Times New Roman"/>
        <w:sz w:val="24"/>
        <w:szCs w:val="24"/>
      </w:rPr>
      <w:fldChar w:fldCharType="begin"/>
    </w:r>
    <w:r w:rsidRPr="00B65CA2">
      <w:rPr>
        <w:rFonts w:ascii="Times New Roman" w:hAnsi="Times New Roman"/>
        <w:sz w:val="24"/>
        <w:szCs w:val="24"/>
      </w:rPr>
      <w:instrText>PAGE   \* MERGEFORMAT</w:instrText>
    </w:r>
    <w:r w:rsidRPr="00B65CA2">
      <w:rPr>
        <w:rFonts w:ascii="Times New Roman" w:hAnsi="Times New Roman"/>
        <w:sz w:val="24"/>
        <w:szCs w:val="24"/>
      </w:rPr>
      <w:fldChar w:fldCharType="separate"/>
    </w:r>
    <w:r w:rsidR="009C335D">
      <w:rPr>
        <w:rFonts w:ascii="Times New Roman" w:hAnsi="Times New Roman"/>
        <w:noProof/>
        <w:sz w:val="24"/>
        <w:szCs w:val="24"/>
      </w:rPr>
      <w:t>2</w:t>
    </w:r>
    <w:r w:rsidRPr="00B65CA2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A5"/>
    <w:rsid w:val="00171F27"/>
    <w:rsid w:val="00257AB6"/>
    <w:rsid w:val="002B7161"/>
    <w:rsid w:val="003C7296"/>
    <w:rsid w:val="003F058A"/>
    <w:rsid w:val="00412B76"/>
    <w:rsid w:val="00415F90"/>
    <w:rsid w:val="0055454D"/>
    <w:rsid w:val="00607AAA"/>
    <w:rsid w:val="006E7AE3"/>
    <w:rsid w:val="0084613E"/>
    <w:rsid w:val="009C239C"/>
    <w:rsid w:val="009C335D"/>
    <w:rsid w:val="009F0F9D"/>
    <w:rsid w:val="00B65CA2"/>
    <w:rsid w:val="00C0129E"/>
    <w:rsid w:val="00C048A5"/>
    <w:rsid w:val="00C214B4"/>
    <w:rsid w:val="00CA512C"/>
    <w:rsid w:val="00CA6665"/>
    <w:rsid w:val="00D87A5D"/>
    <w:rsid w:val="00DA095F"/>
    <w:rsid w:val="00DD6BF7"/>
    <w:rsid w:val="00F32BB5"/>
    <w:rsid w:val="00F769DD"/>
    <w:rsid w:val="00FB3C6F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48A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C048A5"/>
    <w:pPr>
      <w:ind w:left="720"/>
      <w:contextualSpacing/>
    </w:pPr>
  </w:style>
  <w:style w:type="paragraph" w:styleId="a3">
    <w:name w:val="footer"/>
    <w:basedOn w:val="a"/>
    <w:rsid w:val="00C048A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048A5"/>
  </w:style>
  <w:style w:type="paragraph" w:styleId="a5">
    <w:name w:val="header"/>
    <w:basedOn w:val="a"/>
    <w:link w:val="a6"/>
    <w:uiPriority w:val="99"/>
    <w:rsid w:val="00FF65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F65A7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F65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unhideWhenUsed/>
    <w:rsid w:val="00FF65A7"/>
    <w:pPr>
      <w:widowControl w:val="0"/>
      <w:suppressAutoHyphens/>
      <w:spacing w:after="360"/>
      <w:jc w:val="center"/>
    </w:pPr>
    <w:rPr>
      <w:rFonts w:ascii="Times New Roman" w:hAnsi="Times New Roman"/>
      <w:b/>
      <w:color w:val="000000"/>
      <w:sz w:val="28"/>
      <w:szCs w:val="28"/>
      <w:shd w:val="clear" w:color="auto" w:fill="FFFFFF"/>
    </w:rPr>
  </w:style>
  <w:style w:type="character" w:customStyle="1" w:styleId="a8">
    <w:name w:val="Основной текст Знак"/>
    <w:link w:val="a7"/>
    <w:uiPriority w:val="99"/>
    <w:rsid w:val="00FF65A7"/>
    <w:rPr>
      <w:b/>
      <w:color w:val="000000"/>
      <w:sz w:val="28"/>
      <w:szCs w:val="28"/>
    </w:rPr>
  </w:style>
  <w:style w:type="character" w:styleId="a9">
    <w:name w:val="Hyperlink"/>
    <w:basedOn w:val="a0"/>
    <w:rsid w:val="009C33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48A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C048A5"/>
    <w:pPr>
      <w:ind w:left="720"/>
      <w:contextualSpacing/>
    </w:pPr>
  </w:style>
  <w:style w:type="paragraph" w:styleId="a3">
    <w:name w:val="footer"/>
    <w:basedOn w:val="a"/>
    <w:rsid w:val="00C048A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048A5"/>
  </w:style>
  <w:style w:type="paragraph" w:styleId="a5">
    <w:name w:val="header"/>
    <w:basedOn w:val="a"/>
    <w:link w:val="a6"/>
    <w:uiPriority w:val="99"/>
    <w:rsid w:val="00FF65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FF65A7"/>
    <w:rPr>
      <w:rFonts w:ascii="Calibri" w:hAnsi="Calibri"/>
      <w:sz w:val="22"/>
      <w:szCs w:val="22"/>
    </w:rPr>
  </w:style>
  <w:style w:type="paragraph" w:customStyle="1" w:styleId="ConsNonformat">
    <w:name w:val="ConsNonformat"/>
    <w:rsid w:val="00FF65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99"/>
    <w:unhideWhenUsed/>
    <w:rsid w:val="00FF65A7"/>
    <w:pPr>
      <w:widowControl w:val="0"/>
      <w:suppressAutoHyphens/>
      <w:spacing w:after="360"/>
      <w:jc w:val="center"/>
    </w:pPr>
    <w:rPr>
      <w:rFonts w:ascii="Times New Roman" w:hAnsi="Times New Roman"/>
      <w:b/>
      <w:color w:val="000000"/>
      <w:sz w:val="28"/>
      <w:szCs w:val="28"/>
      <w:shd w:val="clear" w:color="auto" w:fill="FFFFFF"/>
    </w:rPr>
  </w:style>
  <w:style w:type="character" w:customStyle="1" w:styleId="a8">
    <w:name w:val="Основной текст Знак"/>
    <w:link w:val="a7"/>
    <w:uiPriority w:val="99"/>
    <w:rsid w:val="00FF65A7"/>
    <w:rPr>
      <w:b/>
      <w:color w:val="000000"/>
      <w:sz w:val="28"/>
      <w:szCs w:val="28"/>
    </w:rPr>
  </w:style>
  <w:style w:type="character" w:styleId="a9">
    <w:name w:val="Hyperlink"/>
    <w:basedOn w:val="a0"/>
    <w:rsid w:val="009C33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rsovet.su/zakonodatelnaya-deyatelnost/prinyatye/zakony/zakon-donetskoj-narodnoj-respubliki-o-normativnyh-pravovyh-akta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вакуленко</dc:creator>
  <cp:keywords/>
  <cp:lastModifiedBy>1</cp:lastModifiedBy>
  <cp:revision>2</cp:revision>
  <cp:lastPrinted>2016-06-28T06:49:00Z</cp:lastPrinted>
  <dcterms:created xsi:type="dcterms:W3CDTF">2016-07-14T11:52:00Z</dcterms:created>
  <dcterms:modified xsi:type="dcterms:W3CDTF">2016-07-14T11:52:00Z</dcterms:modified>
</cp:coreProperties>
</file>