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922B2" w14:textId="77777777" w:rsidR="00EF6A36" w:rsidRPr="00723E57" w:rsidRDefault="00356563" w:rsidP="00CD5934">
      <w:pPr>
        <w:jc w:val="center"/>
        <w:rPr>
          <w:color w:val="000000"/>
        </w:rPr>
      </w:pPr>
      <w:r>
        <w:rPr>
          <w:noProof/>
          <w:shd w:val="clear" w:color="auto" w:fill="FFFFFF"/>
          <w:lang w:eastAsia="ru-RU"/>
        </w:rPr>
        <w:drawing>
          <wp:inline distT="0" distB="0" distL="0" distR="0" wp14:anchorId="5C4B30E7" wp14:editId="4B9FE908">
            <wp:extent cx="1172210" cy="920750"/>
            <wp:effectExtent l="0" t="0" r="889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21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4F688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23E57">
        <w:rPr>
          <w:rFonts w:ascii="Times New Roman" w:hAnsi="Times New Roman"/>
          <w:b/>
          <w:color w:val="000000"/>
          <w:sz w:val="28"/>
          <w:szCs w:val="28"/>
        </w:rPr>
        <w:t xml:space="preserve">Аппарат Народного Совета Донецкой Народной Республики </w:t>
      </w:r>
    </w:p>
    <w:p w14:paraId="4662A097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23E57">
        <w:rPr>
          <w:rFonts w:ascii="Times New Roman" w:hAnsi="Times New Roman"/>
          <w:b/>
          <w:color w:val="000000"/>
          <w:sz w:val="24"/>
          <w:szCs w:val="24"/>
        </w:rPr>
        <w:t>Управление правового обеспечения</w:t>
      </w:r>
    </w:p>
    <w:p w14:paraId="50B78AF5" w14:textId="320F41D9" w:rsidR="00EF6A36" w:rsidRPr="00723E57" w:rsidRDefault="00C858C1" w:rsidP="00CD593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</w:t>
      </w:r>
      <w:r w:rsidR="00EF6A36" w:rsidRPr="00723E57">
        <w:rPr>
          <w:rFonts w:ascii="Times New Roman" w:hAnsi="Times New Roman"/>
          <w:b/>
          <w:color w:val="000000"/>
          <w:sz w:val="24"/>
          <w:szCs w:val="24"/>
        </w:rPr>
        <w:t>тдел учета и систематизации законодательства</w:t>
      </w:r>
    </w:p>
    <w:p w14:paraId="2C5ACB7F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323D8F98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7EBA867E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4C68C87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600A0184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23E57">
        <w:rPr>
          <w:rFonts w:ascii="Times New Roman" w:hAnsi="Times New Roman"/>
          <w:b/>
          <w:color w:val="000000"/>
          <w:sz w:val="28"/>
          <w:szCs w:val="28"/>
        </w:rPr>
        <w:t xml:space="preserve">НАРОДНЫЙ СОВЕТ </w:t>
      </w:r>
    </w:p>
    <w:p w14:paraId="7AE9030F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23E57">
        <w:rPr>
          <w:rFonts w:ascii="Times New Roman" w:hAnsi="Times New Roman"/>
          <w:b/>
          <w:color w:val="000000"/>
          <w:sz w:val="28"/>
          <w:szCs w:val="28"/>
        </w:rPr>
        <w:t xml:space="preserve">ДОНЕЦКОЙ НАРОДНОЙ РЕСПУБЛИКИ ПЕРВОГО СОЗЫВА </w:t>
      </w:r>
    </w:p>
    <w:p w14:paraId="58275C0C" w14:textId="77777777" w:rsidR="00EF6A36" w:rsidRPr="00723E57" w:rsidRDefault="00DB3331" w:rsidP="00CD593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ве</w:t>
      </w:r>
      <w:r w:rsidR="009F5814">
        <w:rPr>
          <w:rFonts w:ascii="Times New Roman" w:hAnsi="Times New Roman"/>
          <w:b/>
          <w:color w:val="000000"/>
          <w:sz w:val="28"/>
          <w:szCs w:val="28"/>
        </w:rPr>
        <w:t>сенняя</w:t>
      </w:r>
      <w:r w:rsidR="00EF6A36" w:rsidRPr="00723E57">
        <w:rPr>
          <w:rFonts w:ascii="Times New Roman" w:hAnsi="Times New Roman"/>
          <w:b/>
          <w:color w:val="000000"/>
          <w:sz w:val="28"/>
          <w:szCs w:val="28"/>
        </w:rPr>
        <w:t xml:space="preserve"> сессия 201</w:t>
      </w:r>
      <w:r>
        <w:rPr>
          <w:rFonts w:ascii="Times New Roman" w:hAnsi="Times New Roman"/>
          <w:b/>
          <w:color w:val="000000"/>
          <w:sz w:val="28"/>
          <w:szCs w:val="28"/>
        </w:rPr>
        <w:t>8</w:t>
      </w:r>
      <w:r w:rsidR="00EF6A36" w:rsidRPr="00723E57">
        <w:rPr>
          <w:rFonts w:ascii="Times New Roman" w:hAnsi="Times New Roman"/>
          <w:b/>
          <w:color w:val="000000"/>
          <w:sz w:val="28"/>
          <w:szCs w:val="28"/>
        </w:rPr>
        <w:t xml:space="preserve"> года</w:t>
      </w:r>
    </w:p>
    <w:p w14:paraId="79030D1A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051A88FF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66065D80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23E57">
        <w:rPr>
          <w:rFonts w:ascii="Times New Roman" w:hAnsi="Times New Roman"/>
          <w:b/>
          <w:color w:val="000000"/>
          <w:sz w:val="28"/>
          <w:szCs w:val="28"/>
        </w:rPr>
        <w:t xml:space="preserve">Информационно-аналитическое заключение </w:t>
      </w:r>
    </w:p>
    <w:p w14:paraId="1D3DE08D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№ </w:t>
      </w:r>
      <w:r w:rsidR="00DB3331">
        <w:rPr>
          <w:rFonts w:ascii="Times New Roman" w:hAnsi="Times New Roman"/>
          <w:b/>
          <w:color w:val="000000"/>
          <w:sz w:val="28"/>
          <w:szCs w:val="28"/>
        </w:rPr>
        <w:t>7</w:t>
      </w:r>
    </w:p>
    <w:p w14:paraId="69DC4E06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43AA1CFD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7026E375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1EF0FFA2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1E8BB4B5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70A048D6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01725B7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23E57">
        <w:rPr>
          <w:rFonts w:ascii="Times New Roman" w:hAnsi="Times New Roman"/>
          <w:b/>
          <w:color w:val="000000"/>
          <w:sz w:val="28"/>
          <w:szCs w:val="28"/>
        </w:rPr>
        <w:t>Донецк</w:t>
      </w:r>
    </w:p>
    <w:p w14:paraId="230EAD95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23E57">
        <w:rPr>
          <w:rFonts w:ascii="Times New Roman" w:hAnsi="Times New Roman"/>
          <w:b/>
          <w:color w:val="000000"/>
          <w:sz w:val="28"/>
          <w:szCs w:val="28"/>
        </w:rPr>
        <w:t>201</w:t>
      </w:r>
      <w:r w:rsidR="00DB3331">
        <w:rPr>
          <w:rFonts w:ascii="Times New Roman" w:hAnsi="Times New Roman"/>
          <w:b/>
          <w:color w:val="000000"/>
          <w:sz w:val="28"/>
          <w:szCs w:val="28"/>
        </w:rPr>
        <w:t>8</w:t>
      </w:r>
    </w:p>
    <w:p w14:paraId="0525E747" w14:textId="77777777" w:rsidR="00EF6A36" w:rsidRPr="00E57278" w:rsidRDefault="00EF6A36" w:rsidP="00CD5934">
      <w:pPr>
        <w:pStyle w:val="af3"/>
        <w:rPr>
          <w:rFonts w:ascii="Times New Roman" w:hAnsi="Times New Roman"/>
          <w:szCs w:val="28"/>
        </w:rPr>
      </w:pPr>
      <w:r w:rsidRPr="00E57278">
        <w:rPr>
          <w:rFonts w:ascii="Times New Roman" w:hAnsi="Times New Roman"/>
          <w:szCs w:val="28"/>
        </w:rPr>
        <w:lastRenderedPageBreak/>
        <w:t>Оглавление</w:t>
      </w:r>
    </w:p>
    <w:p w14:paraId="1A264079" w14:textId="77777777" w:rsidR="00EF6A36" w:rsidRPr="009C24E7" w:rsidRDefault="00EF6A36" w:rsidP="00CD5934">
      <w:pPr>
        <w:rPr>
          <w:rFonts w:ascii="Times New Roman" w:hAnsi="Times New Roman"/>
          <w:sz w:val="24"/>
          <w:szCs w:val="24"/>
          <w:lang w:eastAsia="ru-RU"/>
        </w:rPr>
      </w:pPr>
    </w:p>
    <w:p w14:paraId="488425D8" w14:textId="5770797B" w:rsidR="009C24E7" w:rsidRPr="009C24E7" w:rsidRDefault="00EF6A36">
      <w:pPr>
        <w:pStyle w:val="11"/>
        <w:tabs>
          <w:tab w:val="right" w:leader="dot" w:pos="9628"/>
        </w:tabs>
        <w:rPr>
          <w:rFonts w:ascii="Times New Roman" w:eastAsiaTheme="minorEastAsia" w:hAnsi="Times New Roman"/>
          <w:noProof/>
          <w:sz w:val="24"/>
          <w:szCs w:val="24"/>
          <w:lang w:eastAsia="ru-RU"/>
        </w:rPr>
      </w:pPr>
      <w:r w:rsidRPr="009C24E7">
        <w:rPr>
          <w:rFonts w:ascii="Times New Roman" w:hAnsi="Times New Roman"/>
          <w:sz w:val="24"/>
          <w:szCs w:val="24"/>
        </w:rPr>
        <w:fldChar w:fldCharType="begin"/>
      </w:r>
      <w:r w:rsidRPr="009C24E7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9C24E7">
        <w:rPr>
          <w:rFonts w:ascii="Times New Roman" w:hAnsi="Times New Roman"/>
          <w:sz w:val="24"/>
          <w:szCs w:val="24"/>
        </w:rPr>
        <w:fldChar w:fldCharType="separate"/>
      </w:r>
      <w:hyperlink w:anchor="_Toc522194848" w:history="1">
        <w:r w:rsidR="009C24E7" w:rsidRPr="009C24E7">
          <w:rPr>
            <w:rStyle w:val="af4"/>
            <w:rFonts w:ascii="Times New Roman" w:hAnsi="Times New Roman"/>
            <w:noProof/>
            <w:sz w:val="24"/>
            <w:szCs w:val="24"/>
          </w:rPr>
          <w:t>I. Экология и недра</w:t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_Toc522194848 \h </w:instrText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71283D">
          <w:rPr>
            <w:rFonts w:ascii="Times New Roman" w:hAnsi="Times New Roman"/>
            <w:noProof/>
            <w:webHidden/>
            <w:sz w:val="24"/>
            <w:szCs w:val="24"/>
          </w:rPr>
          <w:t>3</w:t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10AC98AD" w14:textId="56CDCBEB" w:rsidR="009C24E7" w:rsidRPr="009C24E7" w:rsidRDefault="00547939">
      <w:pPr>
        <w:pStyle w:val="11"/>
        <w:tabs>
          <w:tab w:val="right" w:leader="dot" w:pos="9628"/>
        </w:tabs>
        <w:rPr>
          <w:rFonts w:ascii="Times New Roman" w:eastAsiaTheme="minorEastAsia" w:hAnsi="Times New Roman"/>
          <w:noProof/>
          <w:sz w:val="24"/>
          <w:szCs w:val="24"/>
          <w:lang w:eastAsia="ru-RU"/>
        </w:rPr>
      </w:pPr>
      <w:hyperlink w:anchor="_Toc522194849" w:history="1">
        <w:r w:rsidR="009C24E7" w:rsidRPr="009C24E7">
          <w:rPr>
            <w:rStyle w:val="af4"/>
            <w:rFonts w:ascii="Times New Roman" w:hAnsi="Times New Roman"/>
            <w:noProof/>
            <w:sz w:val="24"/>
            <w:szCs w:val="24"/>
          </w:rPr>
          <w:t>II. Хозяйственная деятельность</w:t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_Toc522194849 \h </w:instrText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71283D">
          <w:rPr>
            <w:rFonts w:ascii="Times New Roman" w:hAnsi="Times New Roman"/>
            <w:noProof/>
            <w:webHidden/>
            <w:sz w:val="24"/>
            <w:szCs w:val="24"/>
          </w:rPr>
          <w:t>4</w:t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4869EA15" w14:textId="7E4987DD" w:rsidR="009C24E7" w:rsidRPr="009C24E7" w:rsidRDefault="00547939">
      <w:pPr>
        <w:pStyle w:val="11"/>
        <w:tabs>
          <w:tab w:val="right" w:leader="dot" w:pos="9628"/>
        </w:tabs>
        <w:rPr>
          <w:rFonts w:ascii="Times New Roman" w:eastAsiaTheme="minorEastAsia" w:hAnsi="Times New Roman"/>
          <w:noProof/>
          <w:sz w:val="24"/>
          <w:szCs w:val="24"/>
          <w:lang w:eastAsia="ru-RU"/>
        </w:rPr>
      </w:pPr>
      <w:hyperlink w:anchor="_Toc522194850" w:history="1">
        <w:r w:rsidR="009C24E7" w:rsidRPr="009C24E7">
          <w:rPr>
            <w:rStyle w:val="af4"/>
            <w:rFonts w:ascii="Times New Roman" w:hAnsi="Times New Roman"/>
            <w:noProof/>
            <w:sz w:val="24"/>
            <w:szCs w:val="24"/>
          </w:rPr>
          <w:t>III. Государственные символы</w:t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_Toc522194850 \h </w:instrText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71283D">
          <w:rPr>
            <w:rFonts w:ascii="Times New Roman" w:hAnsi="Times New Roman"/>
            <w:noProof/>
            <w:webHidden/>
            <w:sz w:val="24"/>
            <w:szCs w:val="24"/>
          </w:rPr>
          <w:t>6</w:t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2245FB2D" w14:textId="65EE225E" w:rsidR="009C24E7" w:rsidRPr="009C24E7" w:rsidRDefault="00547939">
      <w:pPr>
        <w:pStyle w:val="11"/>
        <w:tabs>
          <w:tab w:val="right" w:leader="dot" w:pos="9628"/>
        </w:tabs>
        <w:rPr>
          <w:rFonts w:ascii="Times New Roman" w:eastAsiaTheme="minorEastAsia" w:hAnsi="Times New Roman"/>
          <w:noProof/>
          <w:sz w:val="24"/>
          <w:szCs w:val="24"/>
          <w:lang w:eastAsia="ru-RU"/>
        </w:rPr>
      </w:pPr>
      <w:hyperlink w:anchor="_Toc522194851" w:history="1">
        <w:r w:rsidR="009C24E7" w:rsidRPr="009C24E7">
          <w:rPr>
            <w:rStyle w:val="af4"/>
            <w:rFonts w:ascii="Times New Roman" w:hAnsi="Times New Roman"/>
            <w:noProof/>
            <w:sz w:val="24"/>
            <w:szCs w:val="24"/>
          </w:rPr>
          <w:t>IV. Транспорт</w:t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_Toc522194851 \h </w:instrText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71283D">
          <w:rPr>
            <w:rFonts w:ascii="Times New Roman" w:hAnsi="Times New Roman"/>
            <w:noProof/>
            <w:webHidden/>
            <w:sz w:val="24"/>
            <w:szCs w:val="24"/>
          </w:rPr>
          <w:t>7</w:t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71C1B520" w14:textId="7BA969E7" w:rsidR="009C24E7" w:rsidRPr="009C24E7" w:rsidRDefault="00547939">
      <w:pPr>
        <w:pStyle w:val="11"/>
        <w:tabs>
          <w:tab w:val="right" w:leader="dot" w:pos="9628"/>
        </w:tabs>
        <w:rPr>
          <w:rFonts w:ascii="Times New Roman" w:eastAsiaTheme="minorEastAsia" w:hAnsi="Times New Roman"/>
          <w:noProof/>
          <w:sz w:val="24"/>
          <w:szCs w:val="24"/>
          <w:lang w:eastAsia="ru-RU"/>
        </w:rPr>
      </w:pPr>
      <w:hyperlink w:anchor="_Toc522194852" w:history="1">
        <w:r w:rsidR="009C24E7" w:rsidRPr="009C24E7">
          <w:rPr>
            <w:rStyle w:val="af4"/>
            <w:rFonts w:ascii="Times New Roman" w:hAnsi="Times New Roman"/>
            <w:noProof/>
            <w:sz w:val="24"/>
            <w:szCs w:val="24"/>
          </w:rPr>
          <w:t>V. Социальная политика</w:t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_Toc522194852 \h </w:instrText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71283D">
          <w:rPr>
            <w:rFonts w:ascii="Times New Roman" w:hAnsi="Times New Roman"/>
            <w:noProof/>
            <w:webHidden/>
            <w:sz w:val="24"/>
            <w:szCs w:val="24"/>
          </w:rPr>
          <w:t>7</w:t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2F4E8D47" w14:textId="2D50C97E" w:rsidR="009C24E7" w:rsidRPr="009C24E7" w:rsidRDefault="00547939">
      <w:pPr>
        <w:pStyle w:val="11"/>
        <w:tabs>
          <w:tab w:val="right" w:leader="dot" w:pos="9628"/>
        </w:tabs>
        <w:rPr>
          <w:rFonts w:ascii="Times New Roman" w:eastAsiaTheme="minorEastAsia" w:hAnsi="Times New Roman"/>
          <w:noProof/>
          <w:sz w:val="24"/>
          <w:szCs w:val="24"/>
          <w:lang w:eastAsia="ru-RU"/>
        </w:rPr>
      </w:pPr>
      <w:hyperlink w:anchor="_Toc522194853" w:history="1">
        <w:r w:rsidR="009C24E7" w:rsidRPr="009C24E7">
          <w:rPr>
            <w:rStyle w:val="af4"/>
            <w:rFonts w:ascii="Times New Roman" w:hAnsi="Times New Roman"/>
            <w:noProof/>
            <w:sz w:val="24"/>
            <w:szCs w:val="24"/>
          </w:rPr>
          <w:t>VI. Налоговая политика</w:t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_Toc522194853 \h </w:instrText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71283D">
          <w:rPr>
            <w:rFonts w:ascii="Times New Roman" w:hAnsi="Times New Roman"/>
            <w:noProof/>
            <w:webHidden/>
            <w:sz w:val="24"/>
            <w:szCs w:val="24"/>
          </w:rPr>
          <w:t>8</w:t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738EB1FC" w14:textId="0F4EA2F2" w:rsidR="009C24E7" w:rsidRPr="009C24E7" w:rsidRDefault="00547939">
      <w:pPr>
        <w:pStyle w:val="11"/>
        <w:tabs>
          <w:tab w:val="right" w:leader="dot" w:pos="9628"/>
        </w:tabs>
        <w:rPr>
          <w:rFonts w:ascii="Times New Roman" w:eastAsiaTheme="minorEastAsia" w:hAnsi="Times New Roman"/>
          <w:noProof/>
          <w:sz w:val="24"/>
          <w:szCs w:val="24"/>
          <w:lang w:eastAsia="ru-RU"/>
        </w:rPr>
      </w:pPr>
      <w:hyperlink w:anchor="_Toc522194854" w:history="1">
        <w:r w:rsidR="00C858C1">
          <w:rPr>
            <w:rStyle w:val="af4"/>
            <w:rFonts w:ascii="Times New Roman" w:hAnsi="Times New Roman"/>
            <w:noProof/>
            <w:sz w:val="24"/>
            <w:szCs w:val="24"/>
          </w:rPr>
          <w:t>VII</w:t>
        </w:r>
        <w:r w:rsidR="009C24E7" w:rsidRPr="009C24E7">
          <w:rPr>
            <w:rStyle w:val="af4"/>
            <w:rFonts w:ascii="Times New Roman" w:hAnsi="Times New Roman"/>
            <w:noProof/>
            <w:sz w:val="24"/>
            <w:szCs w:val="24"/>
          </w:rPr>
          <w:t>. Статистика законодательного процесса за весеннюю сессию 2018 года (июль включительно)</w:t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_Toc522194854 \h </w:instrText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71283D">
          <w:rPr>
            <w:rFonts w:ascii="Times New Roman" w:hAnsi="Times New Roman"/>
            <w:noProof/>
            <w:webHidden/>
            <w:sz w:val="24"/>
            <w:szCs w:val="24"/>
          </w:rPr>
          <w:t>9</w:t>
        </w:r>
        <w:r w:rsidR="009C24E7" w:rsidRPr="009C24E7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444EFE8B" w14:textId="77777777" w:rsidR="00EF6A36" w:rsidRPr="00E57278" w:rsidRDefault="00EF6A36" w:rsidP="00CD5934">
      <w:pPr>
        <w:rPr>
          <w:rFonts w:ascii="Times New Roman" w:hAnsi="Times New Roman"/>
          <w:sz w:val="28"/>
          <w:szCs w:val="28"/>
        </w:rPr>
      </w:pPr>
      <w:r w:rsidRPr="009C24E7">
        <w:rPr>
          <w:rFonts w:ascii="Times New Roman" w:hAnsi="Times New Roman"/>
          <w:sz w:val="24"/>
          <w:szCs w:val="24"/>
        </w:rPr>
        <w:fldChar w:fldCharType="end"/>
      </w:r>
    </w:p>
    <w:p w14:paraId="2587E6DA" w14:textId="77777777" w:rsidR="00EF6A36" w:rsidRPr="00723E57" w:rsidRDefault="00EF6A36" w:rsidP="00CD5934">
      <w:pPr>
        <w:rPr>
          <w:rFonts w:ascii="Times New Roman" w:hAnsi="Times New Roman"/>
          <w:b/>
          <w:color w:val="000000"/>
          <w:sz w:val="24"/>
          <w:szCs w:val="24"/>
        </w:rPr>
      </w:pPr>
    </w:p>
    <w:p w14:paraId="69AFF031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D9E6E15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1F1CCC8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449F47E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74354576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3AB6A8D8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0C782C61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794B4AC5" w14:textId="77777777" w:rsidR="00EF6A36" w:rsidRPr="00723E57" w:rsidRDefault="00EF6A36" w:rsidP="00CD593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88056FC" w14:textId="77777777" w:rsidR="00EF6A36" w:rsidRPr="00723E57" w:rsidRDefault="00EF6A36" w:rsidP="00CD5934">
      <w:pPr>
        <w:pStyle w:val="af1"/>
        <w:spacing w:before="0" w:after="360"/>
        <w:rPr>
          <w:lang w:val="ru-RU"/>
        </w:rPr>
      </w:pPr>
      <w:r w:rsidRPr="00723E57">
        <w:rPr>
          <w:lang w:val="ru-RU"/>
        </w:rPr>
        <w:br w:type="page"/>
      </w:r>
    </w:p>
    <w:p w14:paraId="4E95DF48" w14:textId="7BE3F37F" w:rsidR="00EF6A36" w:rsidRPr="00E57278" w:rsidRDefault="00EF6A36" w:rsidP="00E57278">
      <w:pPr>
        <w:pStyle w:val="a3"/>
        <w:shd w:val="clear" w:color="auto" w:fill="FFFFFF"/>
        <w:spacing w:before="0" w:beforeAutospacing="0" w:after="240" w:afterAutospacing="0" w:line="276" w:lineRule="auto"/>
        <w:ind w:firstLine="709"/>
        <w:jc w:val="both"/>
        <w:rPr>
          <w:b/>
          <w:i/>
          <w:color w:val="000000"/>
        </w:rPr>
      </w:pPr>
      <w:r w:rsidRPr="00E57278">
        <w:rPr>
          <w:b/>
          <w:i/>
          <w:color w:val="000000"/>
        </w:rPr>
        <w:lastRenderedPageBreak/>
        <w:t xml:space="preserve">Информационно-аналитическое заключение подготовлено Аппаратом Народного Совета Донецкой Народной Республики </w:t>
      </w:r>
      <w:r w:rsidRPr="00E57278">
        <w:rPr>
          <w:rStyle w:val="a7"/>
          <w:b/>
          <w:i/>
          <w:color w:val="FFFFFF" w:themeColor="background1"/>
        </w:rPr>
        <w:endnoteReference w:id="1"/>
      </w:r>
    </w:p>
    <w:p w14:paraId="66A3AFE9" w14:textId="0A58633E" w:rsidR="00EF6A36" w:rsidRPr="00E57278" w:rsidRDefault="00EF6A36" w:rsidP="007F0CEA">
      <w:pPr>
        <w:pStyle w:val="a3"/>
        <w:shd w:val="clear" w:color="auto" w:fill="FFFFFF"/>
        <w:spacing w:before="0" w:beforeAutospacing="0" w:after="240" w:afterAutospacing="0" w:line="276" w:lineRule="auto"/>
        <w:ind w:firstLine="709"/>
        <w:jc w:val="both"/>
        <w:rPr>
          <w:color w:val="000000"/>
        </w:rPr>
      </w:pPr>
      <w:r w:rsidRPr="00E57278">
        <w:rPr>
          <w:color w:val="000000"/>
        </w:rPr>
        <w:t xml:space="preserve">Настоящее информационно-аналитическое заключение посвящено </w:t>
      </w:r>
      <w:r w:rsidR="007F0CEA">
        <w:rPr>
          <w:color w:val="000000"/>
        </w:rPr>
        <w:t>исследованию</w:t>
      </w:r>
      <w:r w:rsidRPr="00E57278">
        <w:rPr>
          <w:color w:val="000000"/>
        </w:rPr>
        <w:t xml:space="preserve"> основных </w:t>
      </w:r>
      <w:proofErr w:type="gramStart"/>
      <w:r w:rsidRPr="00E57278">
        <w:rPr>
          <w:color w:val="000000"/>
        </w:rPr>
        <w:t>результатов деятельности Народного Совета Донецкой Народной Республики первого созыва</w:t>
      </w:r>
      <w:proofErr w:type="gramEnd"/>
      <w:r w:rsidRPr="00E57278">
        <w:rPr>
          <w:color w:val="000000"/>
        </w:rPr>
        <w:t xml:space="preserve"> за </w:t>
      </w:r>
      <w:r w:rsidR="00791E7B">
        <w:rPr>
          <w:color w:val="000000"/>
        </w:rPr>
        <w:t>ве</w:t>
      </w:r>
      <w:r w:rsidR="008962D7" w:rsidRPr="00E57278">
        <w:rPr>
          <w:color w:val="000000"/>
        </w:rPr>
        <w:t>сеннюю</w:t>
      </w:r>
      <w:r w:rsidRPr="00E57278">
        <w:rPr>
          <w:color w:val="000000"/>
        </w:rPr>
        <w:t xml:space="preserve"> сессию 201</w:t>
      </w:r>
      <w:r w:rsidR="00791E7B">
        <w:rPr>
          <w:color w:val="000000"/>
        </w:rPr>
        <w:t>8</w:t>
      </w:r>
      <w:r w:rsidRPr="00E57278">
        <w:rPr>
          <w:color w:val="000000"/>
        </w:rPr>
        <w:t xml:space="preserve"> года.</w:t>
      </w:r>
      <w:r w:rsidR="00D92B7F" w:rsidRPr="00E57278">
        <w:rPr>
          <w:color w:val="000000"/>
        </w:rPr>
        <w:t xml:space="preserve"> </w:t>
      </w:r>
      <w:r w:rsidR="00D92B7F" w:rsidRPr="00E57278">
        <w:t xml:space="preserve">Отобранные для </w:t>
      </w:r>
      <w:r w:rsidR="00C858C1">
        <w:t>рассмотрения</w:t>
      </w:r>
      <w:r w:rsidR="00D92B7F" w:rsidRPr="00E57278">
        <w:t xml:space="preserve"> законы сгруппированы в </w:t>
      </w:r>
      <w:r w:rsidR="00825624">
        <w:t>6</w:t>
      </w:r>
      <w:r w:rsidR="00D92B7F" w:rsidRPr="00E57278">
        <w:t xml:space="preserve"> тематических блоков.</w:t>
      </w:r>
    </w:p>
    <w:p w14:paraId="30A066EC" w14:textId="53142425" w:rsidR="00EF6A36" w:rsidRPr="00E57278" w:rsidRDefault="00EF6A36" w:rsidP="00E57278">
      <w:pPr>
        <w:pStyle w:val="a3"/>
        <w:shd w:val="clear" w:color="auto" w:fill="FFFFFF"/>
        <w:spacing w:before="0" w:beforeAutospacing="0" w:after="240" w:afterAutospacing="0" w:line="276" w:lineRule="auto"/>
        <w:ind w:firstLine="709"/>
        <w:jc w:val="both"/>
        <w:rPr>
          <w:color w:val="000000"/>
        </w:rPr>
      </w:pPr>
      <w:r w:rsidRPr="00E57278">
        <w:rPr>
          <w:color w:val="000000"/>
        </w:rPr>
        <w:t xml:space="preserve">В течение </w:t>
      </w:r>
      <w:r w:rsidR="00380E52">
        <w:rPr>
          <w:color w:val="000000"/>
        </w:rPr>
        <w:t>указанного периода</w:t>
      </w:r>
      <w:r w:rsidRPr="00E57278">
        <w:rPr>
          <w:color w:val="000000"/>
        </w:rPr>
        <w:t xml:space="preserve"> Народным Советом Донецкой Народной Республики принято </w:t>
      </w:r>
      <w:r w:rsidR="00791E7B">
        <w:rPr>
          <w:color w:val="000000"/>
        </w:rPr>
        <w:t>49</w:t>
      </w:r>
      <w:r w:rsidRPr="00E57278">
        <w:rPr>
          <w:color w:val="000000"/>
        </w:rPr>
        <w:t xml:space="preserve"> постановлений.</w:t>
      </w:r>
    </w:p>
    <w:p w14:paraId="527CFEB6" w14:textId="574810A2" w:rsidR="00EF6A36" w:rsidRPr="00E57278" w:rsidRDefault="00EF6A36" w:rsidP="00E57278">
      <w:pPr>
        <w:pStyle w:val="a3"/>
        <w:shd w:val="clear" w:color="auto" w:fill="FFFFFF"/>
        <w:spacing w:before="0" w:beforeAutospacing="0" w:after="240" w:afterAutospacing="0" w:line="276" w:lineRule="auto"/>
        <w:ind w:firstLine="709"/>
        <w:jc w:val="both"/>
        <w:rPr>
          <w:color w:val="000000"/>
        </w:rPr>
      </w:pPr>
      <w:r w:rsidRPr="00E57278">
        <w:rPr>
          <w:color w:val="000000"/>
        </w:rPr>
        <w:t>Законодательный процесс</w:t>
      </w:r>
      <w:r w:rsidR="00380E52">
        <w:rPr>
          <w:color w:val="000000"/>
        </w:rPr>
        <w:t xml:space="preserve"> весенней сессии 2018 года</w:t>
      </w:r>
      <w:r w:rsidRPr="00E57278">
        <w:rPr>
          <w:color w:val="000000"/>
        </w:rPr>
        <w:t xml:space="preserve"> характеризуется </w:t>
      </w:r>
      <w:r w:rsidR="006753FD">
        <w:rPr>
          <w:color w:val="000000"/>
        </w:rPr>
        <w:t xml:space="preserve">внесением в </w:t>
      </w:r>
      <w:r w:rsidRPr="00E57278">
        <w:rPr>
          <w:color w:val="000000"/>
        </w:rPr>
        <w:t xml:space="preserve">Народный Совет Донецкой Народной Республики  </w:t>
      </w:r>
      <w:r w:rsidR="00791E7B">
        <w:rPr>
          <w:color w:val="000000"/>
        </w:rPr>
        <w:t>49</w:t>
      </w:r>
      <w:r w:rsidRPr="00E57278">
        <w:rPr>
          <w:color w:val="000000"/>
        </w:rPr>
        <w:t xml:space="preserve"> законопроект</w:t>
      </w:r>
      <w:r w:rsidR="00D002A0" w:rsidRPr="00E57278">
        <w:rPr>
          <w:color w:val="000000"/>
        </w:rPr>
        <w:t>ов</w:t>
      </w:r>
      <w:r w:rsidRPr="00E57278">
        <w:rPr>
          <w:color w:val="000000"/>
        </w:rPr>
        <w:t xml:space="preserve">, </w:t>
      </w:r>
      <w:r w:rsidR="00380E52">
        <w:rPr>
          <w:color w:val="000000"/>
        </w:rPr>
        <w:t>из которых</w:t>
      </w:r>
      <w:r w:rsidRPr="00E57278">
        <w:rPr>
          <w:color w:val="000000"/>
        </w:rPr>
        <w:t xml:space="preserve"> </w:t>
      </w:r>
      <w:r w:rsidR="00380E52">
        <w:rPr>
          <w:color w:val="000000"/>
        </w:rPr>
        <w:t xml:space="preserve">24 принято к рассмотрению, </w:t>
      </w:r>
      <w:r w:rsidR="00033A5C">
        <w:rPr>
          <w:color w:val="000000"/>
        </w:rPr>
        <w:t xml:space="preserve">11 </w:t>
      </w:r>
      <w:r w:rsidR="00380E52">
        <w:rPr>
          <w:color w:val="000000"/>
        </w:rPr>
        <w:t>отозвано</w:t>
      </w:r>
      <w:r w:rsidR="007E47D9">
        <w:rPr>
          <w:color w:val="000000"/>
        </w:rPr>
        <w:t>.</w:t>
      </w:r>
      <w:r w:rsidRPr="00E57278">
        <w:rPr>
          <w:color w:val="000000"/>
        </w:rPr>
        <w:t xml:space="preserve"> В целом рассмотрен </w:t>
      </w:r>
      <w:r w:rsidR="00791E7B">
        <w:rPr>
          <w:color w:val="000000"/>
        </w:rPr>
        <w:t>21</w:t>
      </w:r>
      <w:r w:rsidRPr="00E57278">
        <w:rPr>
          <w:color w:val="000000"/>
        </w:rPr>
        <w:t xml:space="preserve"> законопроект, принят во втором чтении </w:t>
      </w:r>
      <w:r w:rsidR="00791E7B">
        <w:rPr>
          <w:color w:val="000000"/>
        </w:rPr>
        <w:t>21</w:t>
      </w:r>
      <w:r w:rsidRPr="00E57278">
        <w:rPr>
          <w:color w:val="000000"/>
        </w:rPr>
        <w:t xml:space="preserve">. Главой Донецкой Народной Республики подписано </w:t>
      </w:r>
      <w:r w:rsidR="00791E7B">
        <w:rPr>
          <w:color w:val="000000"/>
        </w:rPr>
        <w:t>1</w:t>
      </w:r>
      <w:r w:rsidR="00710F95" w:rsidRPr="00E57278">
        <w:rPr>
          <w:color w:val="000000"/>
        </w:rPr>
        <w:t>9</w:t>
      </w:r>
      <w:r w:rsidR="00380E52">
        <w:rPr>
          <w:color w:val="000000"/>
        </w:rPr>
        <w:t>,</w:t>
      </w:r>
      <w:r w:rsidR="00211939" w:rsidRPr="00E57278">
        <w:rPr>
          <w:color w:val="000000"/>
        </w:rPr>
        <w:t xml:space="preserve"> отклонено 0</w:t>
      </w:r>
      <w:r w:rsidR="00380E52">
        <w:rPr>
          <w:color w:val="000000"/>
        </w:rPr>
        <w:t xml:space="preserve"> законов</w:t>
      </w:r>
      <w:r w:rsidRPr="00E57278">
        <w:rPr>
          <w:color w:val="000000"/>
        </w:rPr>
        <w:t xml:space="preserve">. </w:t>
      </w:r>
    </w:p>
    <w:p w14:paraId="20445ACB" w14:textId="77777777" w:rsidR="00B8032E" w:rsidRPr="00E57278" w:rsidRDefault="00B8032E" w:rsidP="00E57278">
      <w:pPr>
        <w:pStyle w:val="af1"/>
        <w:spacing w:before="0"/>
        <w:rPr>
          <w:sz w:val="24"/>
          <w:szCs w:val="24"/>
          <w:lang w:val="ru-RU"/>
        </w:rPr>
      </w:pPr>
      <w:bookmarkStart w:id="0" w:name="_Toc522194848"/>
      <w:r w:rsidRPr="00E57278">
        <w:rPr>
          <w:sz w:val="24"/>
          <w:szCs w:val="24"/>
          <w:lang w:val="ru-RU"/>
        </w:rPr>
        <w:t xml:space="preserve">I. </w:t>
      </w:r>
      <w:r w:rsidR="00B60429">
        <w:rPr>
          <w:sz w:val="24"/>
          <w:szCs w:val="24"/>
          <w:lang w:val="ru-RU"/>
        </w:rPr>
        <w:t>Экология и недра</w:t>
      </w:r>
      <w:bookmarkEnd w:id="0"/>
    </w:p>
    <w:p w14:paraId="795BECF1" w14:textId="77777777" w:rsidR="00B8032E" w:rsidRPr="00E57278" w:rsidRDefault="00B8032E" w:rsidP="00E57278">
      <w:pPr>
        <w:spacing w:after="24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57278">
        <w:rPr>
          <w:rFonts w:ascii="Times New Roman" w:hAnsi="Times New Roman"/>
          <w:b/>
          <w:color w:val="000000"/>
          <w:sz w:val="24"/>
          <w:szCs w:val="24"/>
        </w:rPr>
        <w:t xml:space="preserve">Закон Донецкой Народной Республики от </w:t>
      </w:r>
      <w:r w:rsidR="00B60429">
        <w:rPr>
          <w:rFonts w:ascii="Times New Roman" w:hAnsi="Times New Roman"/>
          <w:b/>
          <w:color w:val="000000"/>
          <w:sz w:val="24"/>
          <w:szCs w:val="24"/>
        </w:rPr>
        <w:t>09</w:t>
      </w:r>
      <w:r w:rsidR="008962D7" w:rsidRPr="00E57278">
        <w:rPr>
          <w:rFonts w:ascii="Times New Roman" w:hAnsi="Times New Roman"/>
          <w:b/>
          <w:color w:val="000000"/>
          <w:sz w:val="24"/>
          <w:szCs w:val="24"/>
        </w:rPr>
        <w:t>.0</w:t>
      </w:r>
      <w:r w:rsidR="00B60429">
        <w:rPr>
          <w:rFonts w:ascii="Times New Roman" w:hAnsi="Times New Roman"/>
          <w:b/>
          <w:color w:val="000000"/>
          <w:sz w:val="24"/>
          <w:szCs w:val="24"/>
        </w:rPr>
        <w:t>2</w:t>
      </w:r>
      <w:r w:rsidR="008962D7" w:rsidRPr="00E57278">
        <w:rPr>
          <w:rFonts w:ascii="Times New Roman" w:hAnsi="Times New Roman"/>
          <w:b/>
          <w:color w:val="000000"/>
          <w:sz w:val="24"/>
          <w:szCs w:val="24"/>
        </w:rPr>
        <w:t>.201</w:t>
      </w:r>
      <w:r w:rsidR="00B60429">
        <w:rPr>
          <w:rFonts w:ascii="Times New Roman" w:hAnsi="Times New Roman"/>
          <w:b/>
          <w:color w:val="000000"/>
          <w:sz w:val="24"/>
          <w:szCs w:val="24"/>
        </w:rPr>
        <w:t>8</w:t>
      </w:r>
      <w:r w:rsidR="008962D7" w:rsidRPr="00E5727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 xml:space="preserve">№ </w:t>
      </w:r>
      <w:r w:rsidR="00B60429">
        <w:rPr>
          <w:rFonts w:ascii="Times New Roman" w:hAnsi="Times New Roman"/>
          <w:b/>
          <w:color w:val="000000"/>
          <w:sz w:val="24"/>
          <w:szCs w:val="24"/>
        </w:rPr>
        <w:t>217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 xml:space="preserve">-ІНС </w:t>
      </w:r>
      <w:r w:rsidR="00825624">
        <w:rPr>
          <w:rFonts w:ascii="Times New Roman" w:hAnsi="Times New Roman"/>
          <w:b/>
          <w:color w:val="000000"/>
          <w:sz w:val="24"/>
          <w:szCs w:val="24"/>
        </w:rPr>
        <w:br/>
      </w:r>
      <w:r w:rsidR="00DA3699" w:rsidRPr="00E57278">
        <w:rPr>
          <w:rFonts w:ascii="Times New Roman" w:hAnsi="Times New Roman"/>
          <w:b/>
          <w:color w:val="000000"/>
          <w:sz w:val="24"/>
          <w:szCs w:val="24"/>
        </w:rPr>
        <w:t xml:space="preserve">«О </w:t>
      </w:r>
      <w:r w:rsidR="00B60429">
        <w:rPr>
          <w:rFonts w:ascii="Times New Roman" w:hAnsi="Times New Roman"/>
          <w:b/>
          <w:color w:val="000000"/>
          <w:sz w:val="24"/>
          <w:szCs w:val="24"/>
        </w:rPr>
        <w:t>гидрометеорологической деятельности</w:t>
      </w:r>
      <w:r w:rsidR="00DA3699" w:rsidRPr="00E57278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569DD987" w14:textId="3F7108B9" w:rsidR="00A00E91" w:rsidRDefault="00B60429" w:rsidP="00E57278">
      <w:pPr>
        <w:spacing w:after="240"/>
        <w:ind w:firstLine="709"/>
        <w:jc w:val="both"/>
        <w:rPr>
          <w:rFonts w:ascii="Times New Roman" w:hAnsi="Times New Roman"/>
          <w:sz w:val="24"/>
          <w:szCs w:val="24"/>
        </w:rPr>
      </w:pPr>
      <w:r w:rsidRPr="00B60429">
        <w:rPr>
          <w:rFonts w:ascii="Times New Roman" w:hAnsi="Times New Roman"/>
          <w:sz w:val="24"/>
          <w:szCs w:val="24"/>
        </w:rPr>
        <w:t xml:space="preserve">Закон направлен на регулирование гидрометеорологической деятельности </w:t>
      </w:r>
      <w:r w:rsidR="00634EEB">
        <w:rPr>
          <w:rFonts w:ascii="Times New Roman" w:hAnsi="Times New Roman"/>
          <w:sz w:val="24"/>
          <w:szCs w:val="24"/>
        </w:rPr>
        <w:t>в целях</w:t>
      </w:r>
      <w:r w:rsidRPr="00B60429">
        <w:rPr>
          <w:rFonts w:ascii="Times New Roman" w:hAnsi="Times New Roman"/>
          <w:sz w:val="24"/>
          <w:szCs w:val="24"/>
        </w:rPr>
        <w:t xml:space="preserve"> </w:t>
      </w:r>
      <w:r w:rsidR="00C7167C">
        <w:rPr>
          <w:rFonts w:ascii="Times New Roman" w:hAnsi="Times New Roman"/>
          <w:sz w:val="24"/>
          <w:szCs w:val="24"/>
        </w:rPr>
        <w:t xml:space="preserve">эффективности </w:t>
      </w:r>
      <w:r w:rsidR="00F5014A">
        <w:rPr>
          <w:rFonts w:ascii="Times New Roman" w:hAnsi="Times New Roman"/>
          <w:sz w:val="24"/>
          <w:szCs w:val="24"/>
        </w:rPr>
        <w:t xml:space="preserve">обеспечения </w:t>
      </w:r>
      <w:r w:rsidRPr="00B60429">
        <w:rPr>
          <w:rFonts w:ascii="Times New Roman" w:hAnsi="Times New Roman"/>
          <w:sz w:val="24"/>
          <w:szCs w:val="24"/>
        </w:rPr>
        <w:t>органов государственной власти, юридических и физических лиц информаци</w:t>
      </w:r>
      <w:r w:rsidR="00F5014A">
        <w:rPr>
          <w:rFonts w:ascii="Times New Roman" w:hAnsi="Times New Roman"/>
          <w:sz w:val="24"/>
          <w:szCs w:val="24"/>
        </w:rPr>
        <w:t>ей</w:t>
      </w:r>
      <w:r w:rsidRPr="00B60429">
        <w:rPr>
          <w:rFonts w:ascii="Times New Roman" w:hAnsi="Times New Roman"/>
          <w:sz w:val="24"/>
          <w:szCs w:val="24"/>
        </w:rPr>
        <w:t xml:space="preserve"> о состоянии окружающей природной среды и ее загрязнении.</w:t>
      </w:r>
    </w:p>
    <w:p w14:paraId="00AEF32D" w14:textId="67F8F5F3" w:rsidR="007800E0" w:rsidRDefault="007800E0" w:rsidP="007800E0">
      <w:pPr>
        <w:spacing w:after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EC2B88">
        <w:rPr>
          <w:rFonts w:ascii="Times New Roman" w:hAnsi="Times New Roman"/>
          <w:sz w:val="24"/>
          <w:szCs w:val="24"/>
        </w:rPr>
        <w:t xml:space="preserve">еспубликанским органом исполнительной власти, реализующим государственную политику в сфере гражданской обороны, чрезвычайных ситуаций и ликвидации последствий стихийных бедствий, обеспечения пожарной безопасности и безопасности людей на водных объектах, осуществляется выпуск </w:t>
      </w:r>
      <w:r>
        <w:rPr>
          <w:rFonts w:ascii="Times New Roman" w:hAnsi="Times New Roman"/>
          <w:sz w:val="24"/>
          <w:szCs w:val="24"/>
        </w:rPr>
        <w:t xml:space="preserve">официальной </w:t>
      </w:r>
      <w:r w:rsidRPr="00EC2B88">
        <w:rPr>
          <w:rFonts w:ascii="Times New Roman" w:hAnsi="Times New Roman"/>
          <w:sz w:val="24"/>
          <w:szCs w:val="24"/>
        </w:rPr>
        <w:t>экстренной (штормовой) гидрометеорологической информации, прогнозов и друг</w:t>
      </w:r>
      <w:r w:rsidR="00C7167C">
        <w:rPr>
          <w:rFonts w:ascii="Times New Roman" w:hAnsi="Times New Roman"/>
          <w:sz w:val="24"/>
          <w:szCs w:val="24"/>
        </w:rPr>
        <w:t>их</w:t>
      </w:r>
      <w:r w:rsidRPr="00EC2B88">
        <w:rPr>
          <w:rFonts w:ascii="Times New Roman" w:hAnsi="Times New Roman"/>
          <w:sz w:val="24"/>
          <w:szCs w:val="24"/>
        </w:rPr>
        <w:t xml:space="preserve"> гидрометеорологическ</w:t>
      </w:r>
      <w:r w:rsidR="00C7167C">
        <w:rPr>
          <w:rFonts w:ascii="Times New Roman" w:hAnsi="Times New Roman"/>
          <w:sz w:val="24"/>
          <w:szCs w:val="24"/>
        </w:rPr>
        <w:t>их сведений</w:t>
      </w:r>
      <w:r w:rsidRPr="00EC2B88">
        <w:rPr>
          <w:rFonts w:ascii="Times New Roman" w:hAnsi="Times New Roman"/>
          <w:sz w:val="24"/>
          <w:szCs w:val="24"/>
        </w:rPr>
        <w:t>, распространяемых средства</w:t>
      </w:r>
      <w:r w:rsidR="00C7167C">
        <w:rPr>
          <w:rFonts w:ascii="Times New Roman" w:hAnsi="Times New Roman"/>
          <w:sz w:val="24"/>
          <w:szCs w:val="24"/>
        </w:rPr>
        <w:t>ми</w:t>
      </w:r>
      <w:r w:rsidRPr="00EC2B88">
        <w:rPr>
          <w:rFonts w:ascii="Times New Roman" w:hAnsi="Times New Roman"/>
          <w:sz w:val="24"/>
          <w:szCs w:val="24"/>
        </w:rPr>
        <w:t xml:space="preserve"> массовой информации.</w:t>
      </w:r>
      <w:r w:rsidR="002130B9">
        <w:rPr>
          <w:rFonts w:ascii="Times New Roman" w:hAnsi="Times New Roman"/>
          <w:sz w:val="24"/>
          <w:szCs w:val="24"/>
        </w:rPr>
        <w:t xml:space="preserve"> </w:t>
      </w:r>
      <w:r w:rsidR="00C7167C">
        <w:rPr>
          <w:rFonts w:ascii="Times New Roman" w:hAnsi="Times New Roman"/>
          <w:sz w:val="24"/>
          <w:szCs w:val="24"/>
        </w:rPr>
        <w:t>Г</w:t>
      </w:r>
      <w:r w:rsidR="002130B9" w:rsidRPr="002130B9">
        <w:rPr>
          <w:rFonts w:ascii="Times New Roman" w:hAnsi="Times New Roman"/>
          <w:sz w:val="24"/>
          <w:szCs w:val="24"/>
        </w:rPr>
        <w:t>идрометеорологическ</w:t>
      </w:r>
      <w:r w:rsidR="00C7167C">
        <w:rPr>
          <w:rFonts w:ascii="Times New Roman" w:hAnsi="Times New Roman"/>
          <w:sz w:val="24"/>
          <w:szCs w:val="24"/>
        </w:rPr>
        <w:t>ая</w:t>
      </w:r>
      <w:r w:rsidR="002130B9" w:rsidRPr="002130B9">
        <w:rPr>
          <w:rFonts w:ascii="Times New Roman" w:hAnsi="Times New Roman"/>
          <w:sz w:val="24"/>
          <w:szCs w:val="24"/>
        </w:rPr>
        <w:t xml:space="preserve"> информаци</w:t>
      </w:r>
      <w:r w:rsidR="00C7167C">
        <w:rPr>
          <w:rFonts w:ascii="Times New Roman" w:hAnsi="Times New Roman"/>
          <w:sz w:val="24"/>
          <w:szCs w:val="24"/>
        </w:rPr>
        <w:t>я</w:t>
      </w:r>
      <w:r w:rsidR="002130B9" w:rsidRPr="002130B9">
        <w:rPr>
          <w:rFonts w:ascii="Times New Roman" w:hAnsi="Times New Roman"/>
          <w:sz w:val="24"/>
          <w:szCs w:val="24"/>
        </w:rPr>
        <w:t xml:space="preserve"> общего назначения </w:t>
      </w:r>
      <w:r w:rsidR="00C7167C">
        <w:rPr>
          <w:rFonts w:ascii="Times New Roman" w:hAnsi="Times New Roman"/>
          <w:sz w:val="24"/>
          <w:szCs w:val="24"/>
        </w:rPr>
        <w:t>предоставляется</w:t>
      </w:r>
      <w:r w:rsidR="002130B9" w:rsidRPr="002130B9">
        <w:rPr>
          <w:rFonts w:ascii="Times New Roman" w:hAnsi="Times New Roman"/>
          <w:sz w:val="24"/>
          <w:szCs w:val="24"/>
        </w:rPr>
        <w:t xml:space="preserve"> потребителям безвозмездно.</w:t>
      </w:r>
    </w:p>
    <w:p w14:paraId="52B3C4BC" w14:textId="28184AED" w:rsidR="00B60429" w:rsidRDefault="00EC2B88" w:rsidP="00EC2B88">
      <w:pPr>
        <w:spacing w:after="24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C2B88">
        <w:rPr>
          <w:rFonts w:ascii="Times New Roman" w:hAnsi="Times New Roman"/>
          <w:sz w:val="24"/>
          <w:szCs w:val="24"/>
        </w:rPr>
        <w:t xml:space="preserve">Государственное управление в сфере гидрометеорологической деятельности в пределах установленных </w:t>
      </w:r>
      <w:r w:rsidR="002130B9">
        <w:rPr>
          <w:rFonts w:ascii="Times New Roman" w:hAnsi="Times New Roman"/>
          <w:sz w:val="24"/>
          <w:szCs w:val="24"/>
        </w:rPr>
        <w:t xml:space="preserve">данным </w:t>
      </w:r>
      <w:r w:rsidR="003121D8">
        <w:rPr>
          <w:rFonts w:ascii="Times New Roman" w:hAnsi="Times New Roman"/>
          <w:sz w:val="24"/>
          <w:szCs w:val="24"/>
        </w:rPr>
        <w:t>З</w:t>
      </w:r>
      <w:r w:rsidR="002130B9">
        <w:rPr>
          <w:rFonts w:ascii="Times New Roman" w:hAnsi="Times New Roman"/>
          <w:sz w:val="24"/>
          <w:szCs w:val="24"/>
        </w:rPr>
        <w:t>аконом</w:t>
      </w:r>
      <w:r w:rsidRPr="00EC2B88">
        <w:rPr>
          <w:rFonts w:ascii="Times New Roman" w:hAnsi="Times New Roman"/>
          <w:sz w:val="24"/>
          <w:szCs w:val="24"/>
        </w:rPr>
        <w:t xml:space="preserve"> полномочий осуществля</w:t>
      </w:r>
      <w:r w:rsidR="00C7167C">
        <w:rPr>
          <w:rFonts w:ascii="Times New Roman" w:hAnsi="Times New Roman"/>
          <w:sz w:val="24"/>
          <w:szCs w:val="24"/>
        </w:rPr>
        <w:t>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2B88">
        <w:rPr>
          <w:rFonts w:ascii="Times New Roman" w:hAnsi="Times New Roman"/>
          <w:sz w:val="24"/>
          <w:szCs w:val="24"/>
        </w:rPr>
        <w:t>Гла</w:t>
      </w:r>
      <w:r>
        <w:rPr>
          <w:rFonts w:ascii="Times New Roman" w:hAnsi="Times New Roman"/>
          <w:sz w:val="24"/>
          <w:szCs w:val="24"/>
        </w:rPr>
        <w:t>в</w:t>
      </w:r>
      <w:r w:rsidR="00C7167C"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Донецкой Народной Республики, </w:t>
      </w:r>
      <w:r w:rsidRPr="00EC2B88">
        <w:rPr>
          <w:rFonts w:ascii="Times New Roman" w:hAnsi="Times New Roman"/>
          <w:sz w:val="24"/>
          <w:szCs w:val="24"/>
        </w:rPr>
        <w:t>Совет</w:t>
      </w:r>
      <w:r w:rsidR="00C7167C">
        <w:rPr>
          <w:rFonts w:ascii="Times New Roman" w:hAnsi="Times New Roman"/>
          <w:sz w:val="24"/>
          <w:szCs w:val="24"/>
        </w:rPr>
        <w:t>ом</w:t>
      </w:r>
      <w:r w:rsidRPr="00EC2B88">
        <w:rPr>
          <w:rFonts w:ascii="Times New Roman" w:hAnsi="Times New Roman"/>
          <w:sz w:val="24"/>
          <w:szCs w:val="24"/>
        </w:rPr>
        <w:t xml:space="preserve"> Министров Донецкой Народной Республики</w:t>
      </w:r>
      <w:r w:rsidR="00F5014A">
        <w:rPr>
          <w:rFonts w:ascii="Times New Roman" w:hAnsi="Times New Roman"/>
          <w:sz w:val="24"/>
          <w:szCs w:val="24"/>
        </w:rPr>
        <w:t>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2B88">
        <w:rPr>
          <w:rFonts w:ascii="Times New Roman" w:hAnsi="Times New Roman"/>
          <w:sz w:val="24"/>
          <w:szCs w:val="24"/>
        </w:rPr>
        <w:t>республикански</w:t>
      </w:r>
      <w:r w:rsidR="00C7167C">
        <w:rPr>
          <w:rFonts w:ascii="Times New Roman" w:hAnsi="Times New Roman"/>
          <w:sz w:val="24"/>
          <w:szCs w:val="24"/>
        </w:rPr>
        <w:t>м</w:t>
      </w:r>
      <w:r w:rsidRPr="00EC2B88">
        <w:rPr>
          <w:rFonts w:ascii="Times New Roman" w:hAnsi="Times New Roman"/>
          <w:sz w:val="24"/>
          <w:szCs w:val="24"/>
        </w:rPr>
        <w:t xml:space="preserve"> орган</w:t>
      </w:r>
      <w:r w:rsidR="00C7167C">
        <w:rPr>
          <w:rFonts w:ascii="Times New Roman" w:hAnsi="Times New Roman"/>
          <w:sz w:val="24"/>
          <w:szCs w:val="24"/>
        </w:rPr>
        <w:t>ом</w:t>
      </w:r>
      <w:r w:rsidRPr="00EC2B88">
        <w:rPr>
          <w:rFonts w:ascii="Times New Roman" w:hAnsi="Times New Roman"/>
          <w:sz w:val="24"/>
          <w:szCs w:val="24"/>
        </w:rPr>
        <w:t xml:space="preserve"> исполнительной власти, реализующи</w:t>
      </w:r>
      <w:r w:rsidR="00C7167C">
        <w:rPr>
          <w:rFonts w:ascii="Times New Roman" w:hAnsi="Times New Roman"/>
          <w:sz w:val="24"/>
          <w:szCs w:val="24"/>
        </w:rPr>
        <w:t>м</w:t>
      </w:r>
      <w:r w:rsidRPr="00EC2B88">
        <w:rPr>
          <w:rFonts w:ascii="Times New Roman" w:hAnsi="Times New Roman"/>
          <w:sz w:val="24"/>
          <w:szCs w:val="24"/>
        </w:rPr>
        <w:t xml:space="preserve"> государственную политику в сфере гражданской обороны, чрезвычайных ситуаций и ликвидации последствий стихийных бедствий, обеспечения пожарной безопасности и безопасности людей на водных объектах.</w:t>
      </w:r>
      <w:proofErr w:type="gramEnd"/>
      <w:r w:rsidRPr="00EC2B88">
        <w:rPr>
          <w:rFonts w:ascii="Times New Roman" w:hAnsi="Times New Roman"/>
          <w:sz w:val="24"/>
          <w:szCs w:val="24"/>
        </w:rPr>
        <w:cr/>
      </w:r>
    </w:p>
    <w:p w14:paraId="558F53C3" w14:textId="77777777" w:rsidR="00B010C3" w:rsidRDefault="00B010C3" w:rsidP="00A155D7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14:paraId="768D419E" w14:textId="77777777" w:rsidR="007B1726" w:rsidRDefault="007B1726" w:rsidP="00A155D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57278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Закон Донецкой Народной Республики от </w:t>
      </w:r>
      <w:r>
        <w:rPr>
          <w:rFonts w:ascii="Times New Roman" w:hAnsi="Times New Roman"/>
          <w:b/>
          <w:color w:val="000000"/>
          <w:sz w:val="24"/>
          <w:szCs w:val="24"/>
        </w:rPr>
        <w:t>25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>.0</w:t>
      </w:r>
      <w:r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>.201</w:t>
      </w:r>
      <w:r>
        <w:rPr>
          <w:rFonts w:ascii="Times New Roman" w:hAnsi="Times New Roman"/>
          <w:b/>
          <w:color w:val="000000"/>
          <w:sz w:val="24"/>
          <w:szCs w:val="24"/>
        </w:rPr>
        <w:t>8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b/>
          <w:color w:val="000000"/>
          <w:sz w:val="24"/>
          <w:szCs w:val="24"/>
        </w:rPr>
        <w:t>226-ІНС «Об охране атмосферного воздуха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241B4C2D" w14:textId="510DACD7" w:rsidR="00657153" w:rsidRDefault="00657153" w:rsidP="007B1726">
      <w:pPr>
        <w:spacing w:after="24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Конституция гарантирует каждому </w:t>
      </w:r>
      <w:r w:rsidR="00C7167C">
        <w:rPr>
          <w:rFonts w:ascii="Times New Roman" w:hAnsi="Times New Roman"/>
          <w:color w:val="000000"/>
          <w:sz w:val="24"/>
          <w:szCs w:val="24"/>
        </w:rPr>
        <w:t xml:space="preserve">реализацию </w:t>
      </w:r>
      <w:r>
        <w:rPr>
          <w:rFonts w:ascii="Times New Roman" w:hAnsi="Times New Roman"/>
          <w:color w:val="000000"/>
          <w:sz w:val="24"/>
          <w:szCs w:val="24"/>
        </w:rPr>
        <w:t>прав</w:t>
      </w:r>
      <w:r w:rsidR="00C7167C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на </w:t>
      </w:r>
      <w:r w:rsidRPr="00657153">
        <w:rPr>
          <w:rFonts w:ascii="Times New Roman" w:hAnsi="Times New Roman"/>
          <w:color w:val="000000"/>
          <w:sz w:val="24"/>
          <w:szCs w:val="24"/>
        </w:rPr>
        <w:t>благоприятную окружающую среду, достоверную информацию о ее состоянии</w:t>
      </w:r>
      <w:r w:rsidR="00C7167C">
        <w:rPr>
          <w:rFonts w:ascii="Times New Roman" w:hAnsi="Times New Roman"/>
          <w:color w:val="000000"/>
          <w:sz w:val="24"/>
          <w:szCs w:val="24"/>
        </w:rPr>
        <w:t>, а также</w:t>
      </w:r>
      <w:r w:rsidRPr="00657153">
        <w:rPr>
          <w:rFonts w:ascii="Times New Roman" w:hAnsi="Times New Roman"/>
          <w:color w:val="000000"/>
          <w:sz w:val="24"/>
          <w:szCs w:val="24"/>
        </w:rPr>
        <w:t xml:space="preserve"> возмещение ущерба, причиненного  здоровью или имуществу экологическим правонарушением.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64624E7" w14:textId="71368B5B" w:rsidR="007B1726" w:rsidRDefault="00657153" w:rsidP="007B1726">
      <w:pPr>
        <w:spacing w:after="24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Данный </w:t>
      </w:r>
      <w:r w:rsidR="007B1726" w:rsidRPr="007B1726">
        <w:rPr>
          <w:rFonts w:ascii="Times New Roman" w:hAnsi="Times New Roman"/>
          <w:color w:val="000000"/>
          <w:sz w:val="24"/>
          <w:szCs w:val="24"/>
        </w:rPr>
        <w:t xml:space="preserve">Закон определяет </w:t>
      </w:r>
      <w:r w:rsidR="00C7167C">
        <w:rPr>
          <w:rFonts w:ascii="Times New Roman" w:hAnsi="Times New Roman"/>
          <w:color w:val="000000"/>
          <w:sz w:val="24"/>
          <w:szCs w:val="24"/>
        </w:rPr>
        <w:t>правовые основы</w:t>
      </w:r>
      <w:r w:rsidR="007B1726" w:rsidRPr="007B1726">
        <w:rPr>
          <w:rFonts w:ascii="Times New Roman" w:hAnsi="Times New Roman"/>
          <w:color w:val="000000"/>
          <w:sz w:val="24"/>
          <w:szCs w:val="24"/>
        </w:rPr>
        <w:t xml:space="preserve"> в </w:t>
      </w:r>
      <w:r w:rsidR="00C7167C">
        <w:rPr>
          <w:rFonts w:ascii="Times New Roman" w:hAnsi="Times New Roman"/>
          <w:color w:val="000000"/>
          <w:sz w:val="24"/>
          <w:szCs w:val="24"/>
        </w:rPr>
        <w:t>сфере</w:t>
      </w:r>
      <w:r w:rsidR="007B1726" w:rsidRPr="007B1726">
        <w:rPr>
          <w:rFonts w:ascii="Times New Roman" w:hAnsi="Times New Roman"/>
          <w:color w:val="000000"/>
          <w:sz w:val="24"/>
          <w:szCs w:val="24"/>
        </w:rPr>
        <w:t xml:space="preserve"> охраны </w:t>
      </w:r>
      <w:r w:rsidR="00C7167C">
        <w:rPr>
          <w:rFonts w:ascii="Times New Roman" w:hAnsi="Times New Roman"/>
          <w:color w:val="000000"/>
          <w:sz w:val="24"/>
          <w:szCs w:val="24"/>
        </w:rPr>
        <w:t xml:space="preserve">атмосферного </w:t>
      </w:r>
      <w:r w:rsidR="007B1726" w:rsidRPr="007B1726">
        <w:rPr>
          <w:rFonts w:ascii="Times New Roman" w:hAnsi="Times New Roman"/>
          <w:color w:val="000000"/>
          <w:sz w:val="24"/>
          <w:szCs w:val="24"/>
        </w:rPr>
        <w:t>воздуха</w:t>
      </w:r>
      <w:r w:rsidR="000B552D">
        <w:rPr>
          <w:rFonts w:ascii="Times New Roman" w:hAnsi="Times New Roman"/>
          <w:color w:val="000000"/>
          <w:sz w:val="24"/>
          <w:szCs w:val="24"/>
        </w:rPr>
        <w:t>;</w:t>
      </w:r>
      <w:r w:rsidR="007B1726" w:rsidRPr="007B172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F2CBE">
        <w:rPr>
          <w:rFonts w:ascii="Times New Roman" w:hAnsi="Times New Roman"/>
          <w:color w:val="000000"/>
          <w:sz w:val="24"/>
          <w:szCs w:val="24"/>
        </w:rPr>
        <w:t>р</w:t>
      </w:r>
      <w:r w:rsidR="007B1726" w:rsidRPr="007B1726">
        <w:rPr>
          <w:rFonts w:ascii="Times New Roman" w:hAnsi="Times New Roman"/>
          <w:color w:val="000000"/>
          <w:sz w:val="24"/>
          <w:szCs w:val="24"/>
        </w:rPr>
        <w:t>егулирует вопросы управления, организации, государственного учета вредного воздействия, регистрации источников загрязнения</w:t>
      </w:r>
      <w:r w:rsidR="004A3886">
        <w:rPr>
          <w:rFonts w:ascii="Times New Roman" w:hAnsi="Times New Roman"/>
          <w:color w:val="000000"/>
          <w:sz w:val="24"/>
          <w:szCs w:val="24"/>
        </w:rPr>
        <w:t>,</w:t>
      </w:r>
      <w:r w:rsidR="0093278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3886">
        <w:rPr>
          <w:rFonts w:ascii="Times New Roman" w:hAnsi="Times New Roman"/>
          <w:color w:val="000000"/>
          <w:sz w:val="24"/>
          <w:szCs w:val="24"/>
        </w:rPr>
        <w:t xml:space="preserve">эффективности </w:t>
      </w:r>
      <w:proofErr w:type="gramStart"/>
      <w:r w:rsidR="007B1726" w:rsidRPr="007B1726">
        <w:rPr>
          <w:rFonts w:ascii="Times New Roman" w:hAnsi="Times New Roman"/>
          <w:color w:val="000000"/>
          <w:sz w:val="24"/>
          <w:szCs w:val="24"/>
        </w:rPr>
        <w:t>экономического механизма</w:t>
      </w:r>
      <w:proofErr w:type="gramEnd"/>
      <w:r w:rsidR="000B552D">
        <w:rPr>
          <w:rFonts w:ascii="Times New Roman" w:hAnsi="Times New Roman"/>
          <w:color w:val="000000"/>
          <w:sz w:val="24"/>
          <w:szCs w:val="24"/>
        </w:rPr>
        <w:t>;</w:t>
      </w:r>
      <w:r w:rsidR="007B1726" w:rsidRPr="007B1726">
        <w:rPr>
          <w:rFonts w:ascii="Times New Roman" w:hAnsi="Times New Roman"/>
          <w:color w:val="000000"/>
          <w:sz w:val="24"/>
          <w:szCs w:val="24"/>
        </w:rPr>
        <w:t xml:space="preserve"> обеспеч</w:t>
      </w:r>
      <w:r w:rsidR="004A3886">
        <w:rPr>
          <w:rFonts w:ascii="Times New Roman" w:hAnsi="Times New Roman"/>
          <w:color w:val="000000"/>
          <w:sz w:val="24"/>
          <w:szCs w:val="24"/>
        </w:rPr>
        <w:t>ивает</w:t>
      </w:r>
      <w:r w:rsidR="007B1726" w:rsidRPr="007B1726">
        <w:rPr>
          <w:rFonts w:ascii="Times New Roman" w:hAnsi="Times New Roman"/>
          <w:color w:val="000000"/>
          <w:sz w:val="24"/>
          <w:szCs w:val="24"/>
        </w:rPr>
        <w:t xml:space="preserve"> прав</w:t>
      </w:r>
      <w:r w:rsidR="004A3886">
        <w:rPr>
          <w:rFonts w:ascii="Times New Roman" w:hAnsi="Times New Roman"/>
          <w:color w:val="000000"/>
          <w:sz w:val="24"/>
          <w:szCs w:val="24"/>
        </w:rPr>
        <w:t>а</w:t>
      </w:r>
      <w:r w:rsidR="007B1726" w:rsidRPr="007B1726">
        <w:rPr>
          <w:rFonts w:ascii="Times New Roman" w:hAnsi="Times New Roman"/>
          <w:color w:val="000000"/>
          <w:sz w:val="24"/>
          <w:szCs w:val="24"/>
        </w:rPr>
        <w:t xml:space="preserve"> граждан и юридических лиц</w:t>
      </w:r>
      <w:r w:rsidR="000B552D">
        <w:rPr>
          <w:rFonts w:ascii="Times New Roman" w:hAnsi="Times New Roman"/>
          <w:color w:val="000000"/>
          <w:sz w:val="24"/>
          <w:szCs w:val="24"/>
        </w:rPr>
        <w:t>;</w:t>
      </w:r>
      <w:r w:rsidR="007B1726" w:rsidRPr="007B172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3886">
        <w:rPr>
          <w:rFonts w:ascii="Times New Roman" w:hAnsi="Times New Roman"/>
          <w:color w:val="000000"/>
          <w:sz w:val="24"/>
          <w:szCs w:val="24"/>
        </w:rPr>
        <w:t xml:space="preserve">устанавливает </w:t>
      </w:r>
      <w:r w:rsidR="007B1726" w:rsidRPr="007B1726">
        <w:rPr>
          <w:rFonts w:ascii="Times New Roman" w:hAnsi="Times New Roman"/>
          <w:color w:val="000000"/>
          <w:sz w:val="24"/>
          <w:szCs w:val="24"/>
        </w:rPr>
        <w:t>ответственност</w:t>
      </w:r>
      <w:r w:rsidR="004A3886">
        <w:rPr>
          <w:rFonts w:ascii="Times New Roman" w:hAnsi="Times New Roman"/>
          <w:color w:val="000000"/>
          <w:sz w:val="24"/>
          <w:szCs w:val="24"/>
        </w:rPr>
        <w:t>ь</w:t>
      </w:r>
      <w:r w:rsidR="007B1726" w:rsidRPr="007B1726">
        <w:rPr>
          <w:rFonts w:ascii="Times New Roman" w:hAnsi="Times New Roman"/>
          <w:color w:val="000000"/>
          <w:sz w:val="24"/>
          <w:szCs w:val="24"/>
        </w:rPr>
        <w:t xml:space="preserve"> за загрязнения</w:t>
      </w:r>
      <w:r w:rsidR="000B552D">
        <w:rPr>
          <w:rFonts w:ascii="Times New Roman" w:hAnsi="Times New Roman"/>
          <w:color w:val="000000"/>
          <w:sz w:val="24"/>
          <w:szCs w:val="24"/>
        </w:rPr>
        <w:t>;</w:t>
      </w:r>
      <w:r w:rsidR="007B1726" w:rsidRPr="007B172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B552D">
        <w:rPr>
          <w:rFonts w:ascii="Times New Roman" w:hAnsi="Times New Roman"/>
          <w:color w:val="000000"/>
          <w:sz w:val="24"/>
          <w:szCs w:val="24"/>
        </w:rPr>
        <w:t xml:space="preserve">регламентирует </w:t>
      </w:r>
      <w:r w:rsidR="00932787">
        <w:rPr>
          <w:rFonts w:ascii="Times New Roman" w:hAnsi="Times New Roman"/>
          <w:color w:val="000000"/>
          <w:sz w:val="24"/>
          <w:szCs w:val="24"/>
        </w:rPr>
        <w:t xml:space="preserve">условия осуществления </w:t>
      </w:r>
      <w:r w:rsidR="007B1726" w:rsidRPr="007B1726">
        <w:rPr>
          <w:rFonts w:ascii="Times New Roman" w:hAnsi="Times New Roman"/>
          <w:color w:val="000000"/>
          <w:sz w:val="24"/>
          <w:szCs w:val="24"/>
        </w:rPr>
        <w:t>международного сотрудничества.</w:t>
      </w:r>
    </w:p>
    <w:p w14:paraId="0C02817F" w14:textId="0B4620B1" w:rsidR="007B1726" w:rsidRDefault="00A9047E" w:rsidP="007B1726">
      <w:pPr>
        <w:spacing w:after="24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Законом предусмотрены </w:t>
      </w:r>
      <w:r w:rsidR="004A3886" w:rsidRPr="00A9047E">
        <w:rPr>
          <w:rFonts w:ascii="Times New Roman" w:hAnsi="Times New Roman"/>
          <w:color w:val="000000"/>
          <w:sz w:val="24"/>
          <w:szCs w:val="24"/>
        </w:rPr>
        <w:t>ограничи</w:t>
      </w:r>
      <w:r w:rsidR="004A3886">
        <w:rPr>
          <w:rFonts w:ascii="Times New Roman" w:hAnsi="Times New Roman"/>
          <w:color w:val="000000"/>
          <w:sz w:val="24"/>
          <w:szCs w:val="24"/>
        </w:rPr>
        <w:t xml:space="preserve">тельные и </w:t>
      </w:r>
      <w:r w:rsidRPr="00A9047E">
        <w:rPr>
          <w:rFonts w:ascii="Times New Roman" w:hAnsi="Times New Roman"/>
          <w:color w:val="000000"/>
          <w:sz w:val="24"/>
          <w:szCs w:val="24"/>
        </w:rPr>
        <w:t>запретительны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A9047E">
        <w:rPr>
          <w:rFonts w:ascii="Times New Roman" w:hAnsi="Times New Roman"/>
          <w:color w:val="000000"/>
          <w:sz w:val="24"/>
          <w:szCs w:val="24"/>
        </w:rPr>
        <w:t xml:space="preserve"> мер</w:t>
      </w:r>
      <w:r>
        <w:rPr>
          <w:rFonts w:ascii="Times New Roman" w:hAnsi="Times New Roman"/>
          <w:color w:val="000000"/>
          <w:sz w:val="24"/>
          <w:szCs w:val="24"/>
        </w:rPr>
        <w:t xml:space="preserve">ы </w:t>
      </w:r>
      <w:r w:rsidRPr="00A9047E">
        <w:rPr>
          <w:rFonts w:ascii="Times New Roman" w:hAnsi="Times New Roman"/>
          <w:color w:val="000000"/>
          <w:sz w:val="24"/>
          <w:szCs w:val="24"/>
        </w:rPr>
        <w:t>в сфере охраны атмосферного воздуха</w:t>
      </w:r>
      <w:r w:rsidR="00657153">
        <w:rPr>
          <w:rFonts w:ascii="Times New Roman" w:hAnsi="Times New Roman"/>
          <w:color w:val="000000"/>
          <w:sz w:val="24"/>
          <w:szCs w:val="24"/>
        </w:rPr>
        <w:t>, а также право на возмещение ущерба</w:t>
      </w:r>
      <w:r w:rsidR="00A073B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A073B8" w:rsidRPr="00657153">
        <w:rPr>
          <w:rFonts w:ascii="Times New Roman" w:hAnsi="Times New Roman"/>
          <w:color w:val="000000"/>
          <w:sz w:val="24"/>
          <w:szCs w:val="24"/>
        </w:rPr>
        <w:t>причиненного экологическим правонарушением</w:t>
      </w:r>
      <w:r w:rsidR="00A073B8">
        <w:rPr>
          <w:rFonts w:ascii="Times New Roman" w:hAnsi="Times New Roman"/>
          <w:color w:val="000000"/>
          <w:sz w:val="24"/>
          <w:szCs w:val="24"/>
        </w:rPr>
        <w:t>.</w:t>
      </w:r>
    </w:p>
    <w:p w14:paraId="572E94DD" w14:textId="77777777" w:rsidR="00A76311" w:rsidRDefault="00A76311" w:rsidP="007B1726">
      <w:pPr>
        <w:spacing w:after="24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57278">
        <w:rPr>
          <w:rFonts w:ascii="Times New Roman" w:hAnsi="Times New Roman"/>
          <w:b/>
          <w:color w:val="000000"/>
          <w:sz w:val="24"/>
          <w:szCs w:val="24"/>
        </w:rPr>
        <w:t xml:space="preserve">Закон Донецкой Народной Республики от </w:t>
      </w:r>
      <w:r>
        <w:rPr>
          <w:rFonts w:ascii="Times New Roman" w:hAnsi="Times New Roman"/>
          <w:b/>
          <w:color w:val="000000"/>
          <w:sz w:val="24"/>
          <w:szCs w:val="24"/>
        </w:rPr>
        <w:t>08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>.0</w:t>
      </w:r>
      <w:r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>.201</w:t>
      </w:r>
      <w:r>
        <w:rPr>
          <w:rFonts w:ascii="Times New Roman" w:hAnsi="Times New Roman"/>
          <w:b/>
          <w:color w:val="000000"/>
          <w:sz w:val="24"/>
          <w:szCs w:val="24"/>
        </w:rPr>
        <w:t>8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b/>
          <w:color w:val="000000"/>
          <w:sz w:val="24"/>
          <w:szCs w:val="24"/>
        </w:rPr>
        <w:t>232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 xml:space="preserve">-ІНС </w:t>
      </w:r>
      <w:r w:rsidRPr="00A76311">
        <w:rPr>
          <w:rFonts w:ascii="Times New Roman" w:hAnsi="Times New Roman"/>
          <w:b/>
          <w:color w:val="000000"/>
          <w:sz w:val="24"/>
          <w:szCs w:val="24"/>
        </w:rPr>
        <w:t>«О внесении изменений в Закон Донецкой Народной Республики «О рыболовстве и сохранении водных биологических ресурсов»</w:t>
      </w:r>
    </w:p>
    <w:p w14:paraId="3111D72D" w14:textId="77777777" w:rsidR="00A76311" w:rsidRDefault="00A76311" w:rsidP="007B1726">
      <w:pPr>
        <w:spacing w:after="24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76311">
        <w:rPr>
          <w:rFonts w:ascii="Times New Roman" w:hAnsi="Times New Roman"/>
          <w:color w:val="000000"/>
          <w:sz w:val="24"/>
          <w:szCs w:val="24"/>
        </w:rPr>
        <w:t>Закон направлен на оптимизацию действующих правоотношений в установленной сфере регулирования.</w:t>
      </w:r>
    </w:p>
    <w:p w14:paraId="14789A9D" w14:textId="44817947" w:rsidR="00A76311" w:rsidRDefault="00F55E89" w:rsidP="007B1726">
      <w:pPr>
        <w:spacing w:after="24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</w:t>
      </w:r>
      <w:r w:rsidRPr="00F55E89">
        <w:rPr>
          <w:rFonts w:ascii="Times New Roman" w:hAnsi="Times New Roman"/>
          <w:color w:val="000000"/>
          <w:sz w:val="24"/>
          <w:szCs w:val="24"/>
        </w:rPr>
        <w:t>точняются отдельные элементы понятийного аппарата,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55E89">
        <w:rPr>
          <w:rFonts w:ascii="Times New Roman" w:hAnsi="Times New Roman"/>
          <w:color w:val="000000"/>
          <w:sz w:val="24"/>
          <w:szCs w:val="24"/>
        </w:rPr>
        <w:t>конкретизируются полномочия Совета Министров Донецкой Народной Республики и Государственного комитета водного и рыбного хозяйства Донецкой Народной Республики в части разработки и установления (утверждения) порядка доставки рыбной и иной продукции в рыбоприемные пункты, рыбоприемные суда или морские порты Донецкой Народной Республики, порядка осуществления мероприятий по акклиматизации водных биоресурсов, инструкции по разработке (корректировке) режима рыбохозяйственной эксплуатации водных объектов, порядка осуществления платного любительского и спортивного рыболовства.</w:t>
      </w:r>
      <w:r>
        <w:rPr>
          <w:rFonts w:ascii="Times New Roman" w:hAnsi="Times New Roman"/>
          <w:color w:val="000000"/>
          <w:sz w:val="24"/>
          <w:szCs w:val="24"/>
        </w:rPr>
        <w:t xml:space="preserve"> Законом внесены </w:t>
      </w:r>
      <w:r w:rsidR="00090A4D">
        <w:rPr>
          <w:rFonts w:ascii="Times New Roman" w:hAnsi="Times New Roman"/>
          <w:color w:val="000000"/>
          <w:sz w:val="24"/>
          <w:szCs w:val="24"/>
        </w:rPr>
        <w:t>изменения</w:t>
      </w:r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r w:rsidRPr="00F55E8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наименовани</w:t>
      </w:r>
      <w:r w:rsidR="00DF0841">
        <w:rPr>
          <w:rFonts w:ascii="Times New Roman" w:hAnsi="Times New Roman"/>
          <w:color w:val="000000"/>
          <w:sz w:val="24"/>
          <w:szCs w:val="24"/>
        </w:rPr>
        <w:t>я</w:t>
      </w:r>
      <w:r w:rsidRPr="00F55E89">
        <w:rPr>
          <w:rFonts w:ascii="Times New Roman" w:hAnsi="Times New Roman"/>
          <w:color w:val="000000"/>
          <w:sz w:val="24"/>
          <w:szCs w:val="24"/>
        </w:rPr>
        <w:t xml:space="preserve"> разрешительных документов на добычу (вылов) водных биоресурсов</w:t>
      </w:r>
      <w:r w:rsidR="00DF0841">
        <w:rPr>
          <w:rFonts w:ascii="Times New Roman" w:hAnsi="Times New Roman"/>
          <w:color w:val="000000"/>
          <w:sz w:val="24"/>
          <w:szCs w:val="24"/>
        </w:rPr>
        <w:t>,</w:t>
      </w:r>
      <w:r w:rsidRPr="00F55E89">
        <w:rPr>
          <w:rFonts w:ascii="Times New Roman" w:hAnsi="Times New Roman"/>
          <w:color w:val="000000"/>
          <w:sz w:val="24"/>
          <w:szCs w:val="24"/>
        </w:rPr>
        <w:t xml:space="preserve"> исключающие удостоверение рыбака Донецкой Народной Республики в качестве обязательного разрешительного документа.</w:t>
      </w:r>
    </w:p>
    <w:p w14:paraId="71D03487" w14:textId="361671BC" w:rsidR="00F55E89" w:rsidRPr="00A76311" w:rsidRDefault="00F55E89" w:rsidP="007B1726">
      <w:pPr>
        <w:spacing w:after="24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Также Закон </w:t>
      </w:r>
      <w:r w:rsidRPr="00F55E89">
        <w:rPr>
          <w:rFonts w:ascii="Times New Roman" w:hAnsi="Times New Roman"/>
          <w:color w:val="000000"/>
          <w:sz w:val="24"/>
          <w:szCs w:val="24"/>
        </w:rPr>
        <w:t>направлен на расширение мероприятий по искусственному воспроизводству водных биоресурсов путем выполнени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 w:rsidRPr="00F55E8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90A4D">
        <w:rPr>
          <w:rFonts w:ascii="Times New Roman" w:hAnsi="Times New Roman"/>
          <w:color w:val="000000"/>
          <w:sz w:val="24"/>
          <w:szCs w:val="24"/>
        </w:rPr>
        <w:t xml:space="preserve">требований </w:t>
      </w:r>
      <w:r w:rsidRPr="00F55E89">
        <w:rPr>
          <w:rFonts w:ascii="Times New Roman" w:hAnsi="Times New Roman"/>
          <w:color w:val="000000"/>
          <w:sz w:val="24"/>
          <w:szCs w:val="24"/>
        </w:rPr>
        <w:t>режим</w:t>
      </w:r>
      <w:r w:rsidR="00090A4D">
        <w:rPr>
          <w:rFonts w:ascii="Times New Roman" w:hAnsi="Times New Roman"/>
          <w:color w:val="000000"/>
          <w:sz w:val="24"/>
          <w:szCs w:val="24"/>
        </w:rPr>
        <w:t>а</w:t>
      </w:r>
      <w:r w:rsidRPr="00F55E8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55E89">
        <w:rPr>
          <w:rFonts w:ascii="Times New Roman" w:hAnsi="Times New Roman"/>
          <w:color w:val="000000"/>
          <w:sz w:val="24"/>
          <w:szCs w:val="24"/>
        </w:rPr>
        <w:t>рыбохозяйственной</w:t>
      </w:r>
      <w:proofErr w:type="spellEnd"/>
      <w:r w:rsidRPr="00F55E89">
        <w:rPr>
          <w:rFonts w:ascii="Times New Roman" w:hAnsi="Times New Roman"/>
          <w:color w:val="000000"/>
          <w:sz w:val="24"/>
          <w:szCs w:val="24"/>
        </w:rPr>
        <w:t xml:space="preserve"> эксплуатации водных объектов, переданных в пользование или аренду.</w:t>
      </w:r>
    </w:p>
    <w:p w14:paraId="5B7C016C" w14:textId="77777777" w:rsidR="00EF6A36" w:rsidRPr="00E57278" w:rsidRDefault="00EF6A36" w:rsidP="00E57278">
      <w:pPr>
        <w:pStyle w:val="af1"/>
        <w:spacing w:before="0"/>
        <w:rPr>
          <w:sz w:val="24"/>
          <w:szCs w:val="24"/>
          <w:lang w:val="ru-RU"/>
        </w:rPr>
      </w:pPr>
      <w:bookmarkStart w:id="1" w:name="_Toc522194849"/>
      <w:r w:rsidRPr="00E57278">
        <w:rPr>
          <w:sz w:val="24"/>
          <w:szCs w:val="24"/>
          <w:lang w:val="ru-RU"/>
        </w:rPr>
        <w:t xml:space="preserve">II. </w:t>
      </w:r>
      <w:r w:rsidR="00E517C3">
        <w:rPr>
          <w:sz w:val="24"/>
          <w:szCs w:val="24"/>
          <w:lang w:val="ru-RU"/>
        </w:rPr>
        <w:t>Хозяйственная деятельность</w:t>
      </w:r>
      <w:bookmarkEnd w:id="1"/>
    </w:p>
    <w:p w14:paraId="3F4F791B" w14:textId="77777777" w:rsidR="00382F16" w:rsidRDefault="00382F16" w:rsidP="00E57278">
      <w:pPr>
        <w:spacing w:after="24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57278">
        <w:rPr>
          <w:rFonts w:ascii="Times New Roman" w:hAnsi="Times New Roman"/>
          <w:b/>
          <w:color w:val="000000"/>
          <w:sz w:val="24"/>
          <w:szCs w:val="24"/>
        </w:rPr>
        <w:t xml:space="preserve">Закон Донецкой Народной Республики от </w:t>
      </w:r>
      <w:r w:rsidR="00933464">
        <w:rPr>
          <w:rFonts w:ascii="Times New Roman" w:hAnsi="Times New Roman"/>
          <w:b/>
          <w:color w:val="000000"/>
          <w:sz w:val="24"/>
          <w:szCs w:val="24"/>
        </w:rPr>
        <w:t>02</w:t>
      </w:r>
      <w:r w:rsidR="00A628C3" w:rsidRPr="00E57278">
        <w:rPr>
          <w:rFonts w:ascii="Times New Roman" w:hAnsi="Times New Roman"/>
          <w:b/>
          <w:color w:val="000000"/>
          <w:sz w:val="24"/>
          <w:szCs w:val="24"/>
        </w:rPr>
        <w:t>.0</w:t>
      </w:r>
      <w:r w:rsidR="00933464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>.201</w:t>
      </w:r>
      <w:r w:rsidR="00933464">
        <w:rPr>
          <w:rFonts w:ascii="Times New Roman" w:hAnsi="Times New Roman"/>
          <w:b/>
          <w:color w:val="000000"/>
          <w:sz w:val="24"/>
          <w:szCs w:val="24"/>
        </w:rPr>
        <w:t>8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 xml:space="preserve"> № </w:t>
      </w:r>
      <w:r w:rsidR="00933464">
        <w:rPr>
          <w:rFonts w:ascii="Times New Roman" w:hAnsi="Times New Roman"/>
          <w:b/>
          <w:color w:val="000000"/>
          <w:sz w:val="24"/>
          <w:szCs w:val="24"/>
        </w:rPr>
        <w:t>215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>-ІНС «О</w:t>
      </w:r>
      <w:r w:rsidR="00933464">
        <w:rPr>
          <w:rFonts w:ascii="Times New Roman" w:hAnsi="Times New Roman"/>
          <w:b/>
          <w:color w:val="000000"/>
          <w:sz w:val="24"/>
          <w:szCs w:val="24"/>
        </w:rPr>
        <w:t>б основах государственного регулирования торговой деятельности, сферы общественного питания и бытового обслуживания населения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66E5D7B9" w14:textId="567CFA87" w:rsidR="001E0F91" w:rsidRPr="001E0F91" w:rsidRDefault="001E0F91" w:rsidP="001E0F91">
      <w:pPr>
        <w:spacing w:after="24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E0F91">
        <w:rPr>
          <w:rFonts w:ascii="Times New Roman" w:hAnsi="Times New Roman"/>
          <w:color w:val="000000"/>
          <w:sz w:val="24"/>
          <w:szCs w:val="24"/>
        </w:rPr>
        <w:t xml:space="preserve">Закон определяет основы государственного регулирования торговли, общественного питания и бытового обслуживания населения в Донецкой Народной Республике, а также </w:t>
      </w:r>
      <w:r w:rsidRPr="001E0F91">
        <w:rPr>
          <w:rFonts w:ascii="Times New Roman" w:hAnsi="Times New Roman"/>
          <w:color w:val="000000"/>
          <w:sz w:val="24"/>
          <w:szCs w:val="24"/>
        </w:rPr>
        <w:lastRenderedPageBreak/>
        <w:t xml:space="preserve">полномочия органов исполнительной власти и органов местного самоуправления в </w:t>
      </w:r>
      <w:r w:rsidR="00361901">
        <w:rPr>
          <w:rFonts w:ascii="Times New Roman" w:hAnsi="Times New Roman"/>
          <w:color w:val="000000"/>
          <w:sz w:val="24"/>
          <w:szCs w:val="24"/>
        </w:rPr>
        <w:t xml:space="preserve">указанной </w:t>
      </w:r>
      <w:r w:rsidR="00603767">
        <w:rPr>
          <w:rFonts w:ascii="Times New Roman" w:hAnsi="Times New Roman"/>
          <w:color w:val="000000"/>
          <w:sz w:val="24"/>
          <w:szCs w:val="24"/>
        </w:rPr>
        <w:t>сфере</w:t>
      </w:r>
      <w:r w:rsidRPr="001E0F91">
        <w:rPr>
          <w:rFonts w:ascii="Times New Roman" w:hAnsi="Times New Roman"/>
          <w:color w:val="000000"/>
          <w:sz w:val="24"/>
          <w:szCs w:val="24"/>
        </w:rPr>
        <w:t>.</w:t>
      </w:r>
    </w:p>
    <w:p w14:paraId="1A91C906" w14:textId="1258D837" w:rsidR="001E0F91" w:rsidRPr="001E0F91" w:rsidRDefault="001E0F91" w:rsidP="001E0F91">
      <w:pPr>
        <w:spacing w:after="24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E0F91">
        <w:rPr>
          <w:rFonts w:ascii="Times New Roman" w:hAnsi="Times New Roman"/>
          <w:color w:val="000000"/>
          <w:sz w:val="24"/>
          <w:szCs w:val="24"/>
        </w:rPr>
        <w:t xml:space="preserve">Торговая деятельность </w:t>
      </w:r>
      <w:r w:rsidR="00603767">
        <w:rPr>
          <w:rFonts w:ascii="Times New Roman" w:hAnsi="Times New Roman"/>
          <w:color w:val="000000"/>
          <w:sz w:val="24"/>
          <w:szCs w:val="24"/>
        </w:rPr>
        <w:t>на территории</w:t>
      </w:r>
      <w:r w:rsidRPr="001E0F91">
        <w:rPr>
          <w:rFonts w:ascii="Times New Roman" w:hAnsi="Times New Roman"/>
          <w:color w:val="000000"/>
          <w:sz w:val="24"/>
          <w:szCs w:val="24"/>
        </w:rPr>
        <w:t xml:space="preserve"> Донецкой Народной Республик</w:t>
      </w:r>
      <w:r w:rsidR="00603767">
        <w:rPr>
          <w:rFonts w:ascii="Times New Roman" w:hAnsi="Times New Roman"/>
          <w:color w:val="000000"/>
          <w:sz w:val="24"/>
          <w:szCs w:val="24"/>
        </w:rPr>
        <w:t>и</w:t>
      </w:r>
      <w:r w:rsidRPr="001E0F91">
        <w:rPr>
          <w:rFonts w:ascii="Times New Roman" w:hAnsi="Times New Roman"/>
          <w:color w:val="000000"/>
          <w:sz w:val="24"/>
          <w:szCs w:val="24"/>
        </w:rPr>
        <w:t xml:space="preserve"> осуществляется субъектами хозяйствования, зарегистрированными в установленном законодательством порядке, если иное не предусмотрено международными договорами Донецкой Народной Республики.</w:t>
      </w:r>
    </w:p>
    <w:p w14:paraId="65D9A579" w14:textId="36D8C6BC" w:rsidR="001E0F91" w:rsidRPr="001E0F91" w:rsidRDefault="001E0F91" w:rsidP="001E0F91">
      <w:pPr>
        <w:spacing w:after="24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1E0F91">
        <w:rPr>
          <w:rFonts w:ascii="Times New Roman" w:hAnsi="Times New Roman"/>
          <w:color w:val="000000"/>
          <w:sz w:val="24"/>
          <w:szCs w:val="24"/>
        </w:rPr>
        <w:t xml:space="preserve">Субъект хозяйствования, осуществляющий торговую деятельность посредством организации торговой сети, обязан обеспечивать субъекту хозяйствования, осуществляющему поставки продовольственных товаров, доступ к информации об условиях отбора контрагента для заключения договора поставки продовольственных товаров и о существенных условиях такого договора путем размещения соответствующей информации на своем сайте в сети </w:t>
      </w:r>
      <w:r w:rsidR="00EE2AFC">
        <w:rPr>
          <w:rFonts w:ascii="Times New Roman" w:hAnsi="Times New Roman"/>
          <w:color w:val="000000"/>
          <w:sz w:val="24"/>
          <w:szCs w:val="24"/>
        </w:rPr>
        <w:t>И</w:t>
      </w:r>
      <w:r w:rsidRPr="001E0F91">
        <w:rPr>
          <w:rFonts w:ascii="Times New Roman" w:hAnsi="Times New Roman"/>
          <w:color w:val="000000"/>
          <w:sz w:val="24"/>
          <w:szCs w:val="24"/>
        </w:rPr>
        <w:t>нтернет или путем предоставления запрашиваемой информации безвозмездно в четырнадцатидневный срок со дня получения запроса.</w:t>
      </w:r>
      <w:proofErr w:type="gramEnd"/>
    </w:p>
    <w:p w14:paraId="69ADF8EF" w14:textId="15D653F3" w:rsidR="001E0F91" w:rsidRPr="001E0F91" w:rsidRDefault="001E0F91" w:rsidP="001E0F91">
      <w:pPr>
        <w:spacing w:after="24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E0F91">
        <w:rPr>
          <w:rFonts w:ascii="Times New Roman" w:hAnsi="Times New Roman"/>
          <w:color w:val="000000"/>
          <w:sz w:val="24"/>
          <w:szCs w:val="24"/>
        </w:rPr>
        <w:t>В договоре поставки продовольственных товаров не допускается установление запрета на смену лиц в обязательстве путем уступки требования, а также ответственности за несоблюдение указанного запрета сторонами такого договора.</w:t>
      </w:r>
    </w:p>
    <w:p w14:paraId="5233CAD4" w14:textId="647CB514" w:rsidR="001E0F91" w:rsidRPr="001E0F91" w:rsidRDefault="001E0F91" w:rsidP="001E0F91">
      <w:pPr>
        <w:spacing w:after="24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E0F91">
        <w:rPr>
          <w:rFonts w:ascii="Times New Roman" w:hAnsi="Times New Roman"/>
          <w:color w:val="000000"/>
          <w:sz w:val="24"/>
          <w:szCs w:val="24"/>
        </w:rPr>
        <w:t xml:space="preserve">Услуги по рекламированию продовольственных товаров, маркетингу и подобные услуги, направленные на продвижение продовольственных товаров, </w:t>
      </w:r>
      <w:r w:rsidR="00EE2AFC">
        <w:rPr>
          <w:rFonts w:ascii="Times New Roman" w:hAnsi="Times New Roman"/>
          <w:color w:val="000000"/>
          <w:sz w:val="24"/>
          <w:szCs w:val="24"/>
        </w:rPr>
        <w:t>могут быть оказаны</w:t>
      </w:r>
      <w:r w:rsidRPr="001E0F91">
        <w:rPr>
          <w:rFonts w:ascii="Times New Roman" w:hAnsi="Times New Roman"/>
          <w:color w:val="000000"/>
          <w:sz w:val="24"/>
          <w:szCs w:val="24"/>
        </w:rPr>
        <w:t xml:space="preserve"> субъектом хозяйствования, осуществляющим торговую деятельность, на основании договоров возмездного оказания соответствующих услуг.</w:t>
      </w:r>
    </w:p>
    <w:p w14:paraId="27F91756" w14:textId="508FAFCA" w:rsidR="001E0F91" w:rsidRPr="001E0F91" w:rsidRDefault="001E0F91" w:rsidP="001E0F91">
      <w:pPr>
        <w:spacing w:after="24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E0F91">
        <w:rPr>
          <w:rFonts w:ascii="Times New Roman" w:hAnsi="Times New Roman"/>
          <w:color w:val="000000"/>
          <w:sz w:val="24"/>
          <w:szCs w:val="24"/>
        </w:rPr>
        <w:t>Деятельность на рынке товаров и услуг потребительского назначения на территории Донецкой Народной Республики вправе осуществлять любые юридические лица и физические лица</w:t>
      </w:r>
      <w:r w:rsidR="00EE2AFC">
        <w:rPr>
          <w:rFonts w:ascii="Times New Roman" w:hAnsi="Times New Roman"/>
          <w:color w:val="000000"/>
          <w:sz w:val="24"/>
          <w:szCs w:val="24"/>
        </w:rPr>
        <w:t xml:space="preserve"> − </w:t>
      </w:r>
      <w:r w:rsidRPr="001E0F91">
        <w:rPr>
          <w:rFonts w:ascii="Times New Roman" w:hAnsi="Times New Roman"/>
          <w:color w:val="000000"/>
          <w:sz w:val="24"/>
          <w:szCs w:val="24"/>
        </w:rPr>
        <w:t>предприниматели (в том числе нерезиденты), зарегистрированные в качестве таковых в соответствии с законодательством.</w:t>
      </w:r>
    </w:p>
    <w:p w14:paraId="1A00FC6F" w14:textId="17DBF913" w:rsidR="001E0F91" w:rsidRPr="001E0F91" w:rsidRDefault="001E0F91" w:rsidP="001E0F91">
      <w:pPr>
        <w:spacing w:after="24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1E0F91">
        <w:rPr>
          <w:rFonts w:ascii="Times New Roman" w:hAnsi="Times New Roman"/>
          <w:color w:val="000000"/>
          <w:sz w:val="24"/>
          <w:szCs w:val="24"/>
        </w:rPr>
        <w:t xml:space="preserve">Субъекты хозяйствования, осуществляющие деятельность на рынке товаров и услуг потребительского назначения на территории Донецкой Народной Республики, обязаны оформить в органах местного самоуправления административно-территориальной единицы, </w:t>
      </w:r>
      <w:r w:rsidR="00EE2AFC">
        <w:rPr>
          <w:rFonts w:ascii="Times New Roman" w:hAnsi="Times New Roman"/>
          <w:color w:val="000000"/>
          <w:sz w:val="24"/>
          <w:szCs w:val="24"/>
        </w:rPr>
        <w:t>в пределах</w:t>
      </w:r>
      <w:r w:rsidRPr="001E0F91">
        <w:rPr>
          <w:rFonts w:ascii="Times New Roman" w:hAnsi="Times New Roman"/>
          <w:color w:val="000000"/>
          <w:sz w:val="24"/>
          <w:szCs w:val="24"/>
        </w:rPr>
        <w:t xml:space="preserve"> которой осуществляется деятельность, согласование на право осуществления торговой деятельности, оказания услуг общественного питания и бытового обслуживания.</w:t>
      </w:r>
      <w:proofErr w:type="gramEnd"/>
    </w:p>
    <w:p w14:paraId="32E0FF06" w14:textId="7B973315" w:rsidR="001E0F91" w:rsidRPr="001E0F91" w:rsidRDefault="00EE2AFC" w:rsidP="001E0F91">
      <w:pPr>
        <w:spacing w:after="24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целях</w:t>
      </w:r>
      <w:r w:rsidR="001E0F91" w:rsidRPr="001E0F91">
        <w:rPr>
          <w:rFonts w:ascii="Times New Roman" w:hAnsi="Times New Roman"/>
          <w:color w:val="000000"/>
          <w:sz w:val="24"/>
          <w:szCs w:val="24"/>
        </w:rPr>
        <w:t xml:space="preserve"> осуществления деятельности на рынке товаров и услуг потребительского назначения субъекты используют специально оборудованные стационарные капитальные и некапитальные объекты, а также специально оборудованные нестационарные (передвижные) объекты либо не используют такие объекты при реализации товаров с рук (разносчики).</w:t>
      </w:r>
    </w:p>
    <w:p w14:paraId="7CA454B4" w14:textId="77777777" w:rsidR="001E0F91" w:rsidRPr="001E0F91" w:rsidRDefault="001E0F91" w:rsidP="001E0F91">
      <w:pPr>
        <w:spacing w:after="24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E0F91">
        <w:rPr>
          <w:rFonts w:ascii="Times New Roman" w:hAnsi="Times New Roman"/>
          <w:color w:val="000000"/>
          <w:sz w:val="24"/>
          <w:szCs w:val="24"/>
        </w:rPr>
        <w:t>Не допускается осуществление деятельности в сфере игорного бизнеса, за исключением бильярда и боулинга в объектах розничной торговли, бытового обслуживания и общественного питания.</w:t>
      </w:r>
    </w:p>
    <w:p w14:paraId="47528130" w14:textId="77777777" w:rsidR="001E0F91" w:rsidRDefault="001E0F91" w:rsidP="001E0F91">
      <w:pPr>
        <w:spacing w:after="24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E0F91">
        <w:rPr>
          <w:rFonts w:ascii="Times New Roman" w:hAnsi="Times New Roman"/>
          <w:color w:val="000000"/>
          <w:sz w:val="24"/>
          <w:szCs w:val="24"/>
        </w:rPr>
        <w:t xml:space="preserve">Законом установлены требования к работникам сферы торговли, общественного питания и бытового обслуживания населения. Для выполнения работ, непосредственно связанных с обслуживанием покупателей (потребителей), продавцы (исполнители) должны </w:t>
      </w:r>
      <w:r w:rsidRPr="001E0F91">
        <w:rPr>
          <w:rFonts w:ascii="Times New Roman" w:hAnsi="Times New Roman"/>
          <w:color w:val="000000"/>
          <w:sz w:val="24"/>
          <w:szCs w:val="24"/>
        </w:rPr>
        <w:lastRenderedPageBreak/>
        <w:t xml:space="preserve">иметь квалифицированных работников с гигиенической подготовкой и прошедших медицинские осмотры. </w:t>
      </w:r>
      <w:r w:rsidRPr="00DA39A3">
        <w:rPr>
          <w:rFonts w:ascii="Times New Roman" w:hAnsi="Times New Roman"/>
          <w:sz w:val="24"/>
          <w:szCs w:val="24"/>
        </w:rPr>
        <w:t xml:space="preserve">В торговом зале работники, непосредственно связанные с обслуживанием покупателей (потребителей), должны находиться в единой форменной одежде, отвечающей требованиям санитарного законодательства. Работники торговых сетей и крупных торговых объектов (площадью более 1000 кв. метров или объектов общественного питания, рассчитанных более чем на 100 посадочных мест), осуществляющие непосредственное обслуживание покупателей (потребителей), должны иметь профессиональную подготовку в объеме курсового обучения, подтвержденного соответствующим документом. </w:t>
      </w:r>
      <w:r w:rsidRPr="001E0F91">
        <w:rPr>
          <w:rFonts w:ascii="Times New Roman" w:hAnsi="Times New Roman"/>
          <w:color w:val="000000"/>
          <w:sz w:val="24"/>
          <w:szCs w:val="24"/>
        </w:rPr>
        <w:t>Профессиональную гигиеническую подготовку ежегодно проходят работники, связанные с производством, хранением, транспортировкой и реализацией пищевых продуктов и питьевой воды. Работники обязаны проходить предварительные (при поступлении на работу) и периодические профилактические медицинские осмотры в порядке, определяемом Советом Министров Донецкой Народной Республики.</w:t>
      </w:r>
    </w:p>
    <w:p w14:paraId="4332FBC2" w14:textId="77777777" w:rsidR="003E69E3" w:rsidRDefault="003E69E3" w:rsidP="003E69E3">
      <w:pPr>
        <w:spacing w:after="24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57278">
        <w:rPr>
          <w:rFonts w:ascii="Times New Roman" w:hAnsi="Times New Roman"/>
          <w:b/>
          <w:color w:val="000000"/>
          <w:sz w:val="24"/>
          <w:szCs w:val="24"/>
        </w:rPr>
        <w:t xml:space="preserve">Закон Донецкой Народной Республики от </w:t>
      </w:r>
      <w:r>
        <w:rPr>
          <w:rFonts w:ascii="Times New Roman" w:hAnsi="Times New Roman"/>
          <w:b/>
          <w:color w:val="000000"/>
          <w:sz w:val="24"/>
          <w:szCs w:val="24"/>
        </w:rPr>
        <w:t>13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>.0</w:t>
      </w:r>
      <w:r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>.201</w:t>
      </w:r>
      <w:r>
        <w:rPr>
          <w:rFonts w:ascii="Times New Roman" w:hAnsi="Times New Roman"/>
          <w:b/>
          <w:color w:val="000000"/>
          <w:sz w:val="24"/>
          <w:szCs w:val="24"/>
        </w:rPr>
        <w:t>8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b/>
          <w:color w:val="000000"/>
          <w:sz w:val="24"/>
          <w:szCs w:val="24"/>
        </w:rPr>
        <w:t>223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 xml:space="preserve">-ІНС «О </w:t>
      </w:r>
      <w:r>
        <w:rPr>
          <w:rFonts w:ascii="Times New Roman" w:hAnsi="Times New Roman"/>
          <w:b/>
          <w:color w:val="000000"/>
          <w:sz w:val="24"/>
          <w:szCs w:val="24"/>
        </w:rPr>
        <w:t>внесении изменений в Закон Донецкой Народной Республики «О промышленной безопасности опасных производственных объектов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15F11BD8" w14:textId="37963DD2" w:rsidR="003E69E3" w:rsidRDefault="003E69E3" w:rsidP="003E69E3">
      <w:pPr>
        <w:spacing w:after="24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E69E3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D72B42">
        <w:rPr>
          <w:rFonts w:ascii="Times New Roman" w:hAnsi="Times New Roman"/>
          <w:sz w:val="24"/>
          <w:szCs w:val="24"/>
        </w:rPr>
        <w:t xml:space="preserve">Законе </w:t>
      </w:r>
      <w:r w:rsidR="008022E7" w:rsidRPr="00D72B42">
        <w:rPr>
          <w:rFonts w:ascii="Times New Roman" w:hAnsi="Times New Roman"/>
          <w:sz w:val="24"/>
          <w:szCs w:val="24"/>
        </w:rPr>
        <w:t>конкретизируется</w:t>
      </w:r>
      <w:r w:rsidRPr="00D72B42">
        <w:rPr>
          <w:rFonts w:ascii="Times New Roman" w:hAnsi="Times New Roman"/>
          <w:sz w:val="24"/>
          <w:szCs w:val="24"/>
        </w:rPr>
        <w:t xml:space="preserve"> порядок </w:t>
      </w:r>
      <w:r w:rsidRPr="003E69E3">
        <w:rPr>
          <w:rFonts w:ascii="Times New Roman" w:hAnsi="Times New Roman"/>
          <w:color w:val="000000"/>
          <w:sz w:val="24"/>
          <w:szCs w:val="24"/>
        </w:rPr>
        <w:t>сертификации и применения технических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E69E3">
        <w:rPr>
          <w:rFonts w:ascii="Times New Roman" w:hAnsi="Times New Roman"/>
          <w:color w:val="000000"/>
          <w:sz w:val="24"/>
          <w:szCs w:val="24"/>
        </w:rPr>
        <w:t>устройств на опасном производственном объекте. Также вносятся изменения,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E69E3">
        <w:rPr>
          <w:rFonts w:ascii="Times New Roman" w:hAnsi="Times New Roman"/>
          <w:color w:val="000000"/>
          <w:sz w:val="24"/>
          <w:szCs w:val="24"/>
        </w:rPr>
        <w:t>уточняющие перечень опасных производственных объектов и 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E69E3">
        <w:rPr>
          <w:rFonts w:ascii="Times New Roman" w:hAnsi="Times New Roman"/>
          <w:color w:val="000000"/>
          <w:sz w:val="24"/>
          <w:szCs w:val="24"/>
        </w:rPr>
        <w:t>классификацию.</w:t>
      </w:r>
    </w:p>
    <w:p w14:paraId="5DC5E331" w14:textId="18DF0329" w:rsidR="00E517C3" w:rsidRDefault="00E517C3" w:rsidP="00E517C3">
      <w:pPr>
        <w:pStyle w:val="a3"/>
        <w:shd w:val="clear" w:color="auto" w:fill="FFFFFF"/>
        <w:spacing w:before="0" w:beforeAutospacing="0" w:after="240" w:afterAutospacing="0" w:line="276" w:lineRule="auto"/>
        <w:ind w:firstLine="709"/>
        <w:jc w:val="both"/>
        <w:rPr>
          <w:b/>
          <w:color w:val="000000"/>
        </w:rPr>
      </w:pPr>
      <w:r w:rsidRPr="00E57278">
        <w:rPr>
          <w:b/>
          <w:color w:val="000000"/>
        </w:rPr>
        <w:t xml:space="preserve">Закон Донецкой Народной Республики от </w:t>
      </w:r>
      <w:r>
        <w:rPr>
          <w:b/>
          <w:color w:val="000000"/>
        </w:rPr>
        <w:t>08</w:t>
      </w:r>
      <w:r w:rsidRPr="00E57278">
        <w:rPr>
          <w:b/>
          <w:color w:val="000000"/>
        </w:rPr>
        <w:t>.0</w:t>
      </w:r>
      <w:r>
        <w:rPr>
          <w:b/>
          <w:color w:val="000000"/>
        </w:rPr>
        <w:t>6</w:t>
      </w:r>
      <w:r w:rsidRPr="00E57278">
        <w:rPr>
          <w:b/>
          <w:color w:val="000000"/>
        </w:rPr>
        <w:t>.201</w:t>
      </w:r>
      <w:r>
        <w:rPr>
          <w:b/>
          <w:color w:val="000000"/>
        </w:rPr>
        <w:t>8</w:t>
      </w:r>
      <w:r w:rsidRPr="00E57278">
        <w:rPr>
          <w:b/>
          <w:color w:val="000000"/>
        </w:rPr>
        <w:t xml:space="preserve">  № </w:t>
      </w:r>
      <w:r>
        <w:rPr>
          <w:b/>
          <w:color w:val="000000"/>
        </w:rPr>
        <w:t>234</w:t>
      </w:r>
      <w:r w:rsidRPr="00E57278">
        <w:rPr>
          <w:b/>
          <w:color w:val="000000"/>
        </w:rPr>
        <w:t xml:space="preserve">-IНС «О внесении изменений </w:t>
      </w:r>
      <w:r>
        <w:rPr>
          <w:b/>
          <w:color w:val="000000"/>
        </w:rPr>
        <w:t>в</w:t>
      </w:r>
      <w:r w:rsidRPr="00E57278">
        <w:rPr>
          <w:b/>
          <w:color w:val="000000"/>
        </w:rPr>
        <w:t xml:space="preserve"> Закон Донецкой Народной Республики «О лицензировании отдельных видов хозяйственной деятельности»</w:t>
      </w:r>
      <w:r>
        <w:rPr>
          <w:b/>
          <w:color w:val="000000"/>
        </w:rPr>
        <w:t xml:space="preserve"> в части лицензирования архитектурно-строительной деятельности</w:t>
      </w:r>
    </w:p>
    <w:p w14:paraId="0BA9B1B6" w14:textId="5CF3D894" w:rsidR="00E517C3" w:rsidRPr="00E57278" w:rsidRDefault="00E517C3" w:rsidP="00E517C3">
      <w:pPr>
        <w:pStyle w:val="a3"/>
        <w:shd w:val="clear" w:color="auto" w:fill="FFFFFF"/>
        <w:spacing w:before="0" w:beforeAutospacing="0" w:after="24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Изменения </w:t>
      </w:r>
      <w:r w:rsidRPr="00E517C3">
        <w:rPr>
          <w:color w:val="000000"/>
        </w:rPr>
        <w:t xml:space="preserve">в Закон Донецкой Народной Республики «О лицензировании отдельных видов хозяйственной деятельности» </w:t>
      </w:r>
      <w:r w:rsidR="00027232">
        <w:rPr>
          <w:color w:val="000000"/>
        </w:rPr>
        <w:t>характеризуются</w:t>
      </w:r>
      <w:r w:rsidRPr="00E57278">
        <w:rPr>
          <w:color w:val="000000"/>
        </w:rPr>
        <w:t xml:space="preserve"> расширени</w:t>
      </w:r>
      <w:r w:rsidR="00027232">
        <w:rPr>
          <w:color w:val="000000"/>
        </w:rPr>
        <w:t>ем</w:t>
      </w:r>
      <w:r w:rsidRPr="00E57278">
        <w:rPr>
          <w:color w:val="000000"/>
        </w:rPr>
        <w:t xml:space="preserve"> перечня видов хозяйственной деятельности, подлежащих лицензированию. </w:t>
      </w:r>
      <w:r>
        <w:rPr>
          <w:color w:val="000000"/>
        </w:rPr>
        <w:t xml:space="preserve">В </w:t>
      </w:r>
      <w:r w:rsidR="00027232">
        <w:rPr>
          <w:color w:val="000000"/>
        </w:rPr>
        <w:t>данный</w:t>
      </w:r>
      <w:r>
        <w:rPr>
          <w:color w:val="000000"/>
        </w:rPr>
        <w:t xml:space="preserve"> перечень добавлена </w:t>
      </w:r>
      <w:r w:rsidRPr="00E517C3">
        <w:rPr>
          <w:color w:val="000000"/>
        </w:rPr>
        <w:t>архитектурно-строительная деятельность</w:t>
      </w:r>
      <w:r w:rsidRPr="00E57278">
        <w:rPr>
          <w:color w:val="000000"/>
        </w:rPr>
        <w:t xml:space="preserve">. Лицензионные условия </w:t>
      </w:r>
      <w:r w:rsidR="00027232">
        <w:rPr>
          <w:color w:val="000000"/>
        </w:rPr>
        <w:t>должны разрабатываться/</w:t>
      </w:r>
      <w:r w:rsidRPr="00E57278">
        <w:rPr>
          <w:color w:val="000000"/>
        </w:rPr>
        <w:t xml:space="preserve"> органами исполнительной власти в соответствии с ведомственной компетенцией.</w:t>
      </w:r>
    </w:p>
    <w:p w14:paraId="08133D9B" w14:textId="77777777" w:rsidR="00E517C3" w:rsidRPr="00E57278" w:rsidRDefault="00E517C3" w:rsidP="00E517C3">
      <w:pPr>
        <w:pStyle w:val="a3"/>
        <w:shd w:val="clear" w:color="auto" w:fill="FFFFFF"/>
        <w:spacing w:before="0" w:beforeAutospacing="0" w:after="240" w:afterAutospacing="0" w:line="276" w:lineRule="auto"/>
        <w:ind w:firstLine="709"/>
        <w:jc w:val="both"/>
        <w:rPr>
          <w:color w:val="000000"/>
        </w:rPr>
      </w:pPr>
      <w:r w:rsidRPr="00E57278">
        <w:rPr>
          <w:color w:val="000000"/>
        </w:rPr>
        <w:t>Установление государственного контроля в форме лицензирования будет способствовать предотвращению злоупотреблений со стороны субъектов хозяйствования в ходе осуществления своей деятельности.</w:t>
      </w:r>
    </w:p>
    <w:p w14:paraId="652F1668" w14:textId="77777777" w:rsidR="00EF6A36" w:rsidRPr="00E57278" w:rsidRDefault="00EF6A36" w:rsidP="00E57278">
      <w:pPr>
        <w:pStyle w:val="af1"/>
        <w:spacing w:before="0"/>
        <w:rPr>
          <w:sz w:val="24"/>
          <w:szCs w:val="24"/>
          <w:lang w:val="ru-RU"/>
        </w:rPr>
      </w:pPr>
      <w:bookmarkStart w:id="2" w:name="_Toc522194850"/>
      <w:r w:rsidRPr="00E57278">
        <w:rPr>
          <w:sz w:val="24"/>
          <w:szCs w:val="24"/>
          <w:lang w:val="ru-RU"/>
        </w:rPr>
        <w:t xml:space="preserve">III. </w:t>
      </w:r>
      <w:r w:rsidR="00DA535C" w:rsidRPr="00A834DF">
        <w:rPr>
          <w:sz w:val="24"/>
          <w:szCs w:val="24"/>
          <w:lang w:val="ru-RU"/>
        </w:rPr>
        <w:t>Государственн</w:t>
      </w:r>
      <w:r w:rsidR="00A834DF" w:rsidRPr="00A834DF">
        <w:rPr>
          <w:sz w:val="24"/>
          <w:szCs w:val="24"/>
          <w:lang w:val="ru-RU"/>
        </w:rPr>
        <w:t>ые</w:t>
      </w:r>
      <w:r w:rsidR="00DA535C" w:rsidRPr="00A834DF">
        <w:rPr>
          <w:sz w:val="24"/>
          <w:szCs w:val="24"/>
          <w:lang w:val="ru-RU"/>
        </w:rPr>
        <w:t xml:space="preserve"> </w:t>
      </w:r>
      <w:r w:rsidR="00A834DF">
        <w:rPr>
          <w:sz w:val="24"/>
          <w:szCs w:val="24"/>
          <w:lang w:val="ru-RU"/>
        </w:rPr>
        <w:t>символы</w:t>
      </w:r>
      <w:bookmarkEnd w:id="2"/>
      <w:r w:rsidR="00DA535C" w:rsidRPr="00E57278">
        <w:rPr>
          <w:sz w:val="24"/>
          <w:szCs w:val="24"/>
          <w:lang w:val="ru-RU"/>
        </w:rPr>
        <w:t xml:space="preserve"> </w:t>
      </w:r>
    </w:p>
    <w:p w14:paraId="5A7B8F56" w14:textId="77777777" w:rsidR="001715DA" w:rsidRPr="00E57278" w:rsidRDefault="001715DA" w:rsidP="00E57278">
      <w:pPr>
        <w:spacing w:after="24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highlight w:val="yellow"/>
        </w:rPr>
      </w:pPr>
      <w:r w:rsidRPr="00E57278">
        <w:rPr>
          <w:rFonts w:ascii="Times New Roman" w:hAnsi="Times New Roman"/>
          <w:b/>
          <w:color w:val="000000"/>
          <w:sz w:val="24"/>
          <w:szCs w:val="24"/>
        </w:rPr>
        <w:t xml:space="preserve">Закон Донецкой Народной Республики от </w:t>
      </w:r>
      <w:r w:rsidR="00A834DF">
        <w:rPr>
          <w:rFonts w:ascii="Times New Roman" w:hAnsi="Times New Roman"/>
          <w:b/>
          <w:color w:val="000000"/>
          <w:sz w:val="24"/>
          <w:szCs w:val="24"/>
        </w:rPr>
        <w:t>09</w:t>
      </w:r>
      <w:r w:rsidR="00DA535C" w:rsidRPr="00E57278">
        <w:rPr>
          <w:rFonts w:ascii="Times New Roman" w:hAnsi="Times New Roman"/>
          <w:b/>
          <w:color w:val="000000"/>
          <w:sz w:val="24"/>
          <w:szCs w:val="24"/>
        </w:rPr>
        <w:t>.0</w:t>
      </w:r>
      <w:r w:rsidR="00A834DF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>.201</w:t>
      </w:r>
      <w:r w:rsidR="00A834DF">
        <w:rPr>
          <w:rFonts w:ascii="Times New Roman" w:hAnsi="Times New Roman"/>
          <w:b/>
          <w:color w:val="000000"/>
          <w:sz w:val="24"/>
          <w:szCs w:val="24"/>
        </w:rPr>
        <w:t>8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 xml:space="preserve"> № </w:t>
      </w:r>
      <w:r w:rsidR="00A834DF">
        <w:rPr>
          <w:rFonts w:ascii="Times New Roman" w:hAnsi="Times New Roman"/>
          <w:b/>
          <w:color w:val="000000"/>
          <w:sz w:val="24"/>
          <w:szCs w:val="24"/>
        </w:rPr>
        <w:t>216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 xml:space="preserve">-ІНС </w:t>
      </w:r>
      <w:r w:rsidR="00825624">
        <w:rPr>
          <w:rFonts w:ascii="Times New Roman" w:hAnsi="Times New Roman"/>
          <w:b/>
          <w:color w:val="000000"/>
          <w:sz w:val="24"/>
          <w:szCs w:val="24"/>
        </w:rPr>
        <w:br/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>«О</w:t>
      </w:r>
      <w:r w:rsidR="00DA535C" w:rsidRPr="00E5727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834DF">
        <w:rPr>
          <w:rFonts w:ascii="Times New Roman" w:hAnsi="Times New Roman"/>
          <w:b/>
          <w:color w:val="000000"/>
          <w:sz w:val="24"/>
          <w:szCs w:val="24"/>
        </w:rPr>
        <w:t>Государственном флаге Донецкой Народной Республики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5136C43C" w14:textId="2C48678C" w:rsidR="008804C1" w:rsidRPr="008804C1" w:rsidRDefault="008804C1" w:rsidP="008804C1">
      <w:pPr>
        <w:spacing w:after="24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804C1">
        <w:rPr>
          <w:rFonts w:ascii="Times New Roman" w:hAnsi="Times New Roman"/>
          <w:color w:val="000000"/>
          <w:sz w:val="24"/>
          <w:szCs w:val="24"/>
        </w:rPr>
        <w:t>Законом определено описание и утвержден многоцветный рисунок Государственного флаг</w:t>
      </w:r>
      <w:r>
        <w:rPr>
          <w:rFonts w:ascii="Times New Roman" w:hAnsi="Times New Roman"/>
          <w:color w:val="000000"/>
          <w:sz w:val="24"/>
          <w:szCs w:val="24"/>
        </w:rPr>
        <w:t xml:space="preserve">а Донецкой Народной Республики, который </w:t>
      </w:r>
      <w:r w:rsidRPr="008804C1">
        <w:rPr>
          <w:rFonts w:ascii="Times New Roman" w:hAnsi="Times New Roman"/>
          <w:color w:val="000000"/>
          <w:sz w:val="24"/>
          <w:szCs w:val="24"/>
        </w:rPr>
        <w:t>представляет собой прямоугольное полотнище из трех равновеликих горизонтальных полос: верхней – черного, средней – синего и нижней – красного цвета.</w:t>
      </w:r>
      <w:proofErr w:type="gramEnd"/>
      <w:r w:rsidRPr="008804C1">
        <w:rPr>
          <w:rFonts w:ascii="Times New Roman" w:hAnsi="Times New Roman"/>
          <w:color w:val="000000"/>
          <w:sz w:val="24"/>
          <w:szCs w:val="24"/>
        </w:rPr>
        <w:t xml:space="preserve"> Отношение ширины флага к его длине</w:t>
      </w:r>
      <w:r w:rsidR="005F39F3">
        <w:rPr>
          <w:rFonts w:ascii="Times New Roman" w:hAnsi="Times New Roman"/>
          <w:color w:val="000000"/>
          <w:sz w:val="24"/>
          <w:szCs w:val="24"/>
        </w:rPr>
        <w:t xml:space="preserve"> составляет</w:t>
      </w:r>
      <w:r w:rsidRPr="008804C1">
        <w:rPr>
          <w:rFonts w:ascii="Times New Roman" w:hAnsi="Times New Roman"/>
          <w:color w:val="000000"/>
          <w:sz w:val="24"/>
          <w:szCs w:val="24"/>
        </w:rPr>
        <w:t xml:space="preserve"> 2:3.</w:t>
      </w:r>
    </w:p>
    <w:p w14:paraId="3D132483" w14:textId="3B008AD1" w:rsidR="007D68F0" w:rsidRPr="00E57278" w:rsidRDefault="005F39F3" w:rsidP="008804C1">
      <w:pPr>
        <w:spacing w:after="24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Также п</w:t>
      </w:r>
      <w:r w:rsidR="008804C1" w:rsidRPr="008804C1">
        <w:rPr>
          <w:rFonts w:ascii="Times New Roman" w:hAnsi="Times New Roman"/>
          <w:color w:val="000000"/>
          <w:sz w:val="24"/>
          <w:szCs w:val="24"/>
        </w:rPr>
        <w:t>риводится перечень случаев, когда указанный государственный символ может использоваться государственными органами, органами местного самоуправления и организациями.</w:t>
      </w:r>
    </w:p>
    <w:p w14:paraId="226C92F4" w14:textId="77777777" w:rsidR="00B31CD6" w:rsidRPr="00E57278" w:rsidRDefault="00EF6A36" w:rsidP="00E57278">
      <w:pPr>
        <w:pStyle w:val="af1"/>
        <w:spacing w:before="0"/>
        <w:jc w:val="both"/>
        <w:rPr>
          <w:sz w:val="24"/>
          <w:szCs w:val="24"/>
          <w:lang w:val="ru-RU"/>
        </w:rPr>
      </w:pPr>
      <w:bookmarkStart w:id="3" w:name="_Toc522194851"/>
      <w:r w:rsidRPr="00E57278">
        <w:rPr>
          <w:sz w:val="24"/>
          <w:szCs w:val="24"/>
          <w:lang w:val="ru-RU"/>
        </w:rPr>
        <w:t>IV. </w:t>
      </w:r>
      <w:r w:rsidR="00875620">
        <w:rPr>
          <w:sz w:val="24"/>
          <w:szCs w:val="24"/>
          <w:lang w:val="ru-RU"/>
        </w:rPr>
        <w:t>Транспорт</w:t>
      </w:r>
      <w:bookmarkEnd w:id="3"/>
      <w:r w:rsidR="00B443AF" w:rsidRPr="00E57278">
        <w:rPr>
          <w:sz w:val="24"/>
          <w:szCs w:val="24"/>
          <w:lang w:val="ru-RU"/>
        </w:rPr>
        <w:t xml:space="preserve"> </w:t>
      </w:r>
    </w:p>
    <w:p w14:paraId="3A4E5A8E" w14:textId="77777777" w:rsidR="00B443AF" w:rsidRPr="00E57278" w:rsidRDefault="00B443AF" w:rsidP="00E57278">
      <w:pPr>
        <w:spacing w:after="24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highlight w:val="yellow"/>
        </w:rPr>
      </w:pPr>
      <w:r w:rsidRPr="00E57278">
        <w:rPr>
          <w:rFonts w:ascii="Times New Roman" w:hAnsi="Times New Roman"/>
          <w:b/>
          <w:color w:val="000000"/>
          <w:sz w:val="24"/>
          <w:szCs w:val="24"/>
        </w:rPr>
        <w:t xml:space="preserve">Закон Донецкой Народной Республики от </w:t>
      </w:r>
      <w:r w:rsidR="00875620">
        <w:rPr>
          <w:rFonts w:ascii="Times New Roman" w:hAnsi="Times New Roman"/>
          <w:b/>
          <w:color w:val="000000"/>
          <w:sz w:val="24"/>
          <w:szCs w:val="24"/>
        </w:rPr>
        <w:t>10.03.2018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 xml:space="preserve"> № </w:t>
      </w:r>
      <w:r w:rsidR="009439A6" w:rsidRPr="00E57278">
        <w:rPr>
          <w:rFonts w:ascii="Times New Roman" w:hAnsi="Times New Roman"/>
          <w:b/>
          <w:color w:val="000000"/>
          <w:sz w:val="24"/>
          <w:szCs w:val="24"/>
        </w:rPr>
        <w:t>2</w:t>
      </w:r>
      <w:r w:rsidR="00875620">
        <w:rPr>
          <w:rFonts w:ascii="Times New Roman" w:hAnsi="Times New Roman"/>
          <w:b/>
          <w:color w:val="000000"/>
          <w:sz w:val="24"/>
          <w:szCs w:val="24"/>
        </w:rPr>
        <w:t>22</w:t>
      </w:r>
      <w:r w:rsidR="009439A6" w:rsidRPr="00E57278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>ІНС «</w:t>
      </w:r>
      <w:r w:rsidR="00640EB7" w:rsidRPr="00E57278">
        <w:rPr>
          <w:rFonts w:ascii="Times New Roman" w:hAnsi="Times New Roman"/>
          <w:b/>
          <w:color w:val="000000"/>
          <w:sz w:val="24"/>
          <w:szCs w:val="24"/>
        </w:rPr>
        <w:t xml:space="preserve">О </w:t>
      </w:r>
      <w:r w:rsidR="00875620">
        <w:rPr>
          <w:rFonts w:ascii="Times New Roman" w:hAnsi="Times New Roman"/>
          <w:b/>
          <w:color w:val="000000"/>
          <w:sz w:val="24"/>
          <w:szCs w:val="24"/>
        </w:rPr>
        <w:t>внесении изменений в Закон</w:t>
      </w:r>
      <w:r w:rsidR="00640EB7" w:rsidRPr="00E57278">
        <w:rPr>
          <w:rFonts w:ascii="Times New Roman" w:hAnsi="Times New Roman"/>
          <w:b/>
          <w:color w:val="000000"/>
          <w:sz w:val="24"/>
          <w:szCs w:val="24"/>
        </w:rPr>
        <w:t xml:space="preserve"> Донецкой Народной Республики </w:t>
      </w:r>
      <w:r w:rsidR="00875620">
        <w:rPr>
          <w:rFonts w:ascii="Times New Roman" w:hAnsi="Times New Roman"/>
          <w:b/>
          <w:color w:val="000000"/>
          <w:sz w:val="24"/>
          <w:szCs w:val="24"/>
        </w:rPr>
        <w:t>«О транспорте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6AF4D11A" w14:textId="297C67B2" w:rsidR="00B443AF" w:rsidRDefault="00875620" w:rsidP="00E57278">
      <w:pPr>
        <w:spacing w:after="24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Закон дополняет установленную сферу регулирования правоотношениями в </w:t>
      </w:r>
      <w:r w:rsidR="007C1AEF">
        <w:rPr>
          <w:rFonts w:ascii="Times New Roman" w:hAnsi="Times New Roman"/>
          <w:color w:val="000000"/>
          <w:sz w:val="24"/>
          <w:szCs w:val="24"/>
        </w:rPr>
        <w:t>части</w:t>
      </w:r>
      <w:r>
        <w:rPr>
          <w:rFonts w:ascii="Times New Roman" w:hAnsi="Times New Roman"/>
          <w:color w:val="000000"/>
          <w:sz w:val="24"/>
          <w:szCs w:val="24"/>
        </w:rPr>
        <w:t xml:space="preserve"> авиационного транспорта</w:t>
      </w:r>
      <w:r w:rsidR="006A0080">
        <w:rPr>
          <w:rFonts w:ascii="Times New Roman" w:hAnsi="Times New Roman"/>
          <w:color w:val="000000"/>
          <w:sz w:val="24"/>
          <w:szCs w:val="24"/>
        </w:rPr>
        <w:t>:</w:t>
      </w:r>
      <w:r w:rsidR="007C1A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A0080">
        <w:rPr>
          <w:rFonts w:ascii="Times New Roman" w:hAnsi="Times New Roman"/>
          <w:color w:val="000000"/>
          <w:sz w:val="24"/>
          <w:szCs w:val="24"/>
        </w:rPr>
        <w:t>в</w:t>
      </w:r>
      <w:r w:rsidR="007C1AEF">
        <w:rPr>
          <w:rFonts w:ascii="Times New Roman" w:hAnsi="Times New Roman"/>
          <w:color w:val="000000"/>
          <w:sz w:val="24"/>
          <w:szCs w:val="24"/>
        </w:rPr>
        <w:t xml:space="preserve">водятся полномочия государственных органов </w:t>
      </w:r>
      <w:r w:rsidR="007C1AEF" w:rsidRPr="007C1AEF">
        <w:rPr>
          <w:rFonts w:ascii="Times New Roman" w:hAnsi="Times New Roman"/>
          <w:color w:val="000000"/>
          <w:sz w:val="24"/>
          <w:szCs w:val="24"/>
        </w:rPr>
        <w:t>по вопросам безопасности на авиационном транспорте</w:t>
      </w:r>
      <w:r w:rsidR="006A0080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7C1AEF">
        <w:rPr>
          <w:rFonts w:ascii="Times New Roman" w:hAnsi="Times New Roman"/>
          <w:color w:val="000000"/>
          <w:sz w:val="24"/>
          <w:szCs w:val="24"/>
        </w:rPr>
        <w:t xml:space="preserve"> определ</w:t>
      </w:r>
      <w:r w:rsidR="006A0080">
        <w:rPr>
          <w:rFonts w:ascii="Times New Roman" w:hAnsi="Times New Roman"/>
          <w:color w:val="000000"/>
          <w:sz w:val="24"/>
          <w:szCs w:val="24"/>
        </w:rPr>
        <w:t>яется</w:t>
      </w:r>
      <w:r w:rsidR="007C1AEF">
        <w:rPr>
          <w:rFonts w:ascii="Times New Roman" w:hAnsi="Times New Roman"/>
          <w:color w:val="000000"/>
          <w:sz w:val="24"/>
          <w:szCs w:val="24"/>
        </w:rPr>
        <w:t xml:space="preserve"> состав авиационного транспорта</w:t>
      </w:r>
      <w:r w:rsidR="00426AAE">
        <w:rPr>
          <w:rFonts w:ascii="Times New Roman" w:hAnsi="Times New Roman"/>
          <w:color w:val="000000"/>
          <w:sz w:val="24"/>
          <w:szCs w:val="24"/>
        </w:rPr>
        <w:t xml:space="preserve">, в который </w:t>
      </w:r>
      <w:r w:rsidR="007C1AEF" w:rsidRPr="007C1AEF">
        <w:rPr>
          <w:rFonts w:ascii="Times New Roman" w:hAnsi="Times New Roman"/>
          <w:color w:val="000000"/>
          <w:sz w:val="24"/>
          <w:szCs w:val="24"/>
        </w:rPr>
        <w:t>входят предприятия гражданской авиации, осуществляющие перевозки пассажиров, грузов, багажа, почты, выполняющие авиационные работы (аэрофотосъемку, сельскохозяйственные, строительные работы, работы по охране окружающей среды, оказанию медицинской помощи, поиску и спасанию, для других целей), воздушные суда, аэропорты</w:t>
      </w:r>
      <w:proofErr w:type="gramEnd"/>
      <w:r w:rsidR="007C1AEF" w:rsidRPr="007C1AEF">
        <w:rPr>
          <w:rFonts w:ascii="Times New Roman" w:hAnsi="Times New Roman"/>
          <w:color w:val="000000"/>
          <w:sz w:val="24"/>
          <w:szCs w:val="24"/>
        </w:rPr>
        <w:t xml:space="preserve">, аэродромы, вертодромы, посадочные площадки, аэроклубы, транспортные средства, системы организации воздушного движения, объекты и средства радиотехнического, светосигнального и метеорологического обеспечения, другие служебно-технические здания и сооружения, учебные заведения, ремонтные заводы гражданской авиации и </w:t>
      </w:r>
      <w:r w:rsidR="006A0080">
        <w:rPr>
          <w:rFonts w:ascii="Times New Roman" w:hAnsi="Times New Roman"/>
          <w:color w:val="000000"/>
          <w:sz w:val="24"/>
          <w:szCs w:val="24"/>
        </w:rPr>
        <w:t>иные</w:t>
      </w:r>
      <w:r w:rsidR="007C1AEF" w:rsidRPr="007C1AEF">
        <w:rPr>
          <w:rFonts w:ascii="Times New Roman" w:hAnsi="Times New Roman"/>
          <w:color w:val="000000"/>
          <w:sz w:val="24"/>
          <w:szCs w:val="24"/>
        </w:rPr>
        <w:t xml:space="preserve"> предприятия, учреждения, организации и подразделения, обеспечивающие работу авиационного транспорта.</w:t>
      </w:r>
      <w:r w:rsidR="007C1AE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D06B247" w14:textId="77777777" w:rsidR="00640EB7" w:rsidRPr="00E57278" w:rsidRDefault="00AF3E58" w:rsidP="00E57278">
      <w:pPr>
        <w:spacing w:after="24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57278">
        <w:rPr>
          <w:rFonts w:ascii="Times New Roman" w:hAnsi="Times New Roman"/>
          <w:b/>
          <w:color w:val="000000"/>
          <w:sz w:val="24"/>
          <w:szCs w:val="24"/>
        </w:rPr>
        <w:t>Закон Донецкой Народ</w:t>
      </w:r>
      <w:r w:rsidR="009439A6" w:rsidRPr="00E57278">
        <w:rPr>
          <w:rFonts w:ascii="Times New Roman" w:hAnsi="Times New Roman"/>
          <w:b/>
          <w:color w:val="000000"/>
          <w:sz w:val="24"/>
          <w:szCs w:val="24"/>
        </w:rPr>
        <w:t xml:space="preserve">ной Республики от </w:t>
      </w:r>
      <w:r w:rsidR="00E319FA">
        <w:rPr>
          <w:rFonts w:ascii="Times New Roman" w:hAnsi="Times New Roman"/>
          <w:b/>
          <w:color w:val="000000"/>
          <w:sz w:val="24"/>
          <w:szCs w:val="24"/>
        </w:rPr>
        <w:t>25.05.2018</w:t>
      </w:r>
      <w:r w:rsidR="009439A6" w:rsidRPr="00E57278">
        <w:rPr>
          <w:rFonts w:ascii="Times New Roman" w:hAnsi="Times New Roman"/>
          <w:b/>
          <w:color w:val="000000"/>
          <w:sz w:val="24"/>
          <w:szCs w:val="24"/>
        </w:rPr>
        <w:t xml:space="preserve"> № 2</w:t>
      </w:r>
      <w:r w:rsidR="00E319FA">
        <w:rPr>
          <w:rFonts w:ascii="Times New Roman" w:hAnsi="Times New Roman"/>
          <w:b/>
          <w:color w:val="000000"/>
          <w:sz w:val="24"/>
          <w:szCs w:val="24"/>
        </w:rPr>
        <w:t>25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>-ІНС</w:t>
      </w:r>
      <w:r w:rsidRPr="00A05E8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640EB7" w:rsidRPr="00E57278">
        <w:rPr>
          <w:rFonts w:ascii="Times New Roman" w:hAnsi="Times New Roman"/>
          <w:b/>
          <w:color w:val="000000"/>
          <w:sz w:val="24"/>
          <w:szCs w:val="24"/>
        </w:rPr>
        <w:t xml:space="preserve">О </w:t>
      </w:r>
      <w:r w:rsidR="00E319FA">
        <w:rPr>
          <w:rFonts w:ascii="Times New Roman" w:hAnsi="Times New Roman"/>
          <w:b/>
          <w:color w:val="000000"/>
          <w:sz w:val="24"/>
          <w:szCs w:val="24"/>
        </w:rPr>
        <w:t xml:space="preserve">внесении </w:t>
      </w:r>
      <w:r w:rsidR="00E319FA" w:rsidRPr="00E319FA">
        <w:rPr>
          <w:rFonts w:ascii="Times New Roman" w:hAnsi="Times New Roman"/>
          <w:b/>
          <w:color w:val="000000"/>
          <w:sz w:val="24"/>
          <w:szCs w:val="24"/>
        </w:rPr>
        <w:t xml:space="preserve">изменения в статью 4 Закона 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 xml:space="preserve">Донецкой Народной Республики </w:t>
      </w:r>
      <w:r w:rsidR="00E319FA">
        <w:rPr>
          <w:rFonts w:ascii="Times New Roman" w:hAnsi="Times New Roman"/>
          <w:b/>
          <w:color w:val="000000"/>
          <w:sz w:val="24"/>
          <w:szCs w:val="24"/>
        </w:rPr>
        <w:t>«О железнодорожном транспорте</w:t>
      </w:r>
      <w:r w:rsidRPr="00E57278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14F233EC" w14:textId="5CBE39F2" w:rsidR="008B46C9" w:rsidRPr="00E57278" w:rsidRDefault="00E319FA" w:rsidP="00E57278">
      <w:pPr>
        <w:spacing w:after="24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Внесены изменения в перечень нормативных правовых актов, регулирующих </w:t>
      </w:r>
      <w:r w:rsidRPr="00E319FA">
        <w:rPr>
          <w:rFonts w:ascii="Times New Roman" w:hAnsi="Times New Roman"/>
          <w:color w:val="000000"/>
          <w:sz w:val="24"/>
          <w:szCs w:val="24"/>
        </w:rPr>
        <w:t>организаци</w:t>
      </w:r>
      <w:r w:rsidR="006A0080">
        <w:rPr>
          <w:rFonts w:ascii="Times New Roman" w:hAnsi="Times New Roman"/>
          <w:color w:val="000000"/>
          <w:sz w:val="24"/>
          <w:szCs w:val="24"/>
        </w:rPr>
        <w:t>ю</w:t>
      </w:r>
      <w:r w:rsidRPr="00E319FA">
        <w:rPr>
          <w:rFonts w:ascii="Times New Roman" w:hAnsi="Times New Roman"/>
          <w:color w:val="000000"/>
          <w:sz w:val="24"/>
          <w:szCs w:val="24"/>
        </w:rPr>
        <w:t>, функционировани</w:t>
      </w:r>
      <w:r w:rsidR="006A0080">
        <w:rPr>
          <w:rFonts w:ascii="Times New Roman" w:hAnsi="Times New Roman"/>
          <w:color w:val="000000"/>
          <w:sz w:val="24"/>
          <w:szCs w:val="24"/>
        </w:rPr>
        <w:t>е</w:t>
      </w:r>
      <w:r w:rsidRPr="00E319FA">
        <w:rPr>
          <w:rFonts w:ascii="Times New Roman" w:hAnsi="Times New Roman"/>
          <w:color w:val="000000"/>
          <w:sz w:val="24"/>
          <w:szCs w:val="24"/>
        </w:rPr>
        <w:t xml:space="preserve"> и эксплуатаци</w:t>
      </w:r>
      <w:r w:rsidR="006A0080">
        <w:rPr>
          <w:rFonts w:ascii="Times New Roman" w:hAnsi="Times New Roman"/>
          <w:color w:val="000000"/>
          <w:sz w:val="24"/>
          <w:szCs w:val="24"/>
        </w:rPr>
        <w:t>ю</w:t>
      </w:r>
      <w:r w:rsidRPr="00E319FA">
        <w:rPr>
          <w:rFonts w:ascii="Times New Roman" w:hAnsi="Times New Roman"/>
          <w:color w:val="000000"/>
          <w:sz w:val="24"/>
          <w:szCs w:val="24"/>
        </w:rPr>
        <w:t xml:space="preserve"> железнодорожного транспорта</w:t>
      </w:r>
      <w:r>
        <w:rPr>
          <w:rFonts w:ascii="Times New Roman" w:hAnsi="Times New Roman"/>
          <w:color w:val="000000"/>
          <w:sz w:val="24"/>
          <w:szCs w:val="24"/>
        </w:rPr>
        <w:t xml:space="preserve">, который дополнен </w:t>
      </w:r>
      <w:r w:rsidRPr="00E319FA">
        <w:rPr>
          <w:rFonts w:ascii="Times New Roman" w:hAnsi="Times New Roman"/>
          <w:color w:val="000000"/>
          <w:sz w:val="24"/>
          <w:szCs w:val="24"/>
        </w:rPr>
        <w:t>Уставом железнодорожного транспорта Донецкой Народной Республ</w:t>
      </w:r>
      <w:r>
        <w:rPr>
          <w:rFonts w:ascii="Times New Roman" w:hAnsi="Times New Roman"/>
          <w:color w:val="000000"/>
          <w:sz w:val="24"/>
          <w:szCs w:val="24"/>
        </w:rPr>
        <w:t xml:space="preserve">ики, </w:t>
      </w:r>
      <w:r w:rsidRPr="00E319FA">
        <w:rPr>
          <w:rFonts w:ascii="Times New Roman" w:hAnsi="Times New Roman"/>
          <w:color w:val="000000"/>
          <w:sz w:val="24"/>
          <w:szCs w:val="24"/>
        </w:rPr>
        <w:t>утвержденным Советом Министров Донецкой Народной Республики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2ABEAE51" w14:textId="77777777" w:rsidR="009439A6" w:rsidRPr="00E57278" w:rsidRDefault="009439A6" w:rsidP="00E57278">
      <w:pPr>
        <w:pStyle w:val="af1"/>
        <w:spacing w:before="0"/>
        <w:rPr>
          <w:sz w:val="24"/>
          <w:szCs w:val="24"/>
          <w:lang w:val="ru-RU"/>
        </w:rPr>
      </w:pPr>
      <w:bookmarkStart w:id="4" w:name="_Toc522194852"/>
      <w:r w:rsidRPr="00E57278">
        <w:rPr>
          <w:sz w:val="24"/>
          <w:szCs w:val="24"/>
          <w:lang w:val="ru-RU"/>
        </w:rPr>
        <w:t xml:space="preserve">V. </w:t>
      </w:r>
      <w:r w:rsidR="00BC15B5">
        <w:rPr>
          <w:sz w:val="24"/>
          <w:szCs w:val="24"/>
          <w:lang w:val="ru-RU"/>
        </w:rPr>
        <w:t>Социальная политика</w:t>
      </w:r>
      <w:bookmarkEnd w:id="4"/>
    </w:p>
    <w:p w14:paraId="70321B23" w14:textId="16DE8365" w:rsidR="009439A6" w:rsidRPr="00E57278" w:rsidRDefault="009439A6" w:rsidP="00BC15B5">
      <w:pPr>
        <w:spacing w:after="24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57278">
        <w:rPr>
          <w:rFonts w:ascii="Times New Roman" w:hAnsi="Times New Roman"/>
          <w:b/>
          <w:color w:val="000000"/>
          <w:sz w:val="24"/>
          <w:szCs w:val="24"/>
        </w:rPr>
        <w:t xml:space="preserve">Закон Донецкой Народной Республики </w:t>
      </w:r>
      <w:r w:rsidR="00A1575E">
        <w:rPr>
          <w:rFonts w:ascii="Times New Roman" w:hAnsi="Times New Roman"/>
          <w:b/>
          <w:color w:val="000000"/>
          <w:sz w:val="24"/>
          <w:szCs w:val="24"/>
        </w:rPr>
        <w:t>от</w:t>
      </w:r>
      <w:r w:rsidR="00DA39A3">
        <w:rPr>
          <w:rFonts w:ascii="Times New Roman" w:hAnsi="Times New Roman"/>
          <w:b/>
          <w:color w:val="000000"/>
          <w:sz w:val="24"/>
          <w:szCs w:val="24"/>
        </w:rPr>
        <w:t xml:space="preserve"> 09.02.2018 </w:t>
      </w:r>
      <w:r w:rsidR="00A1575E">
        <w:rPr>
          <w:rFonts w:ascii="Times New Roman" w:hAnsi="Times New Roman"/>
          <w:b/>
          <w:color w:val="000000"/>
          <w:sz w:val="24"/>
          <w:szCs w:val="24"/>
        </w:rPr>
        <w:t>№</w:t>
      </w:r>
      <w:r w:rsidR="00DA39A3">
        <w:rPr>
          <w:rFonts w:ascii="Times New Roman" w:hAnsi="Times New Roman"/>
          <w:b/>
          <w:color w:val="000000"/>
          <w:sz w:val="24"/>
          <w:szCs w:val="24"/>
        </w:rPr>
        <w:t xml:space="preserve"> 218-</w:t>
      </w:r>
      <w:r w:rsidR="00DA39A3" w:rsidRPr="00E57278">
        <w:rPr>
          <w:rFonts w:ascii="Times New Roman" w:hAnsi="Times New Roman"/>
          <w:b/>
          <w:color w:val="000000"/>
          <w:sz w:val="24"/>
          <w:szCs w:val="24"/>
        </w:rPr>
        <w:t>ІНС</w:t>
      </w:r>
      <w:r w:rsidR="00DA39A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C15B5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BC15B5" w:rsidRPr="00BC15B5">
        <w:rPr>
          <w:rFonts w:ascii="Times New Roman" w:hAnsi="Times New Roman"/>
          <w:b/>
          <w:color w:val="000000"/>
          <w:sz w:val="24"/>
          <w:szCs w:val="24"/>
        </w:rPr>
        <w:t>О внесении изменений в статьи 20-1 и 26-1 Закона</w:t>
      </w:r>
      <w:r w:rsidR="00BC15B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C15B5" w:rsidRPr="00BC15B5">
        <w:rPr>
          <w:rFonts w:ascii="Times New Roman" w:hAnsi="Times New Roman"/>
          <w:b/>
          <w:color w:val="000000"/>
          <w:sz w:val="24"/>
          <w:szCs w:val="24"/>
        </w:rPr>
        <w:t>Донецкой Народной Республики</w:t>
      </w:r>
      <w:r w:rsidR="00BC15B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C15B5" w:rsidRPr="00BC15B5">
        <w:rPr>
          <w:rFonts w:ascii="Times New Roman" w:hAnsi="Times New Roman"/>
          <w:b/>
          <w:color w:val="000000"/>
          <w:sz w:val="24"/>
          <w:szCs w:val="24"/>
        </w:rPr>
        <w:t>«Об отпусках»</w:t>
      </w:r>
    </w:p>
    <w:p w14:paraId="4D47F304" w14:textId="5E0207C7" w:rsidR="009439A6" w:rsidRDefault="008C44BC" w:rsidP="00E145DC">
      <w:pPr>
        <w:spacing w:after="24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Внесенные изменения позволяют осуществить </w:t>
      </w:r>
      <w:r w:rsidR="00E145DC" w:rsidRPr="00E145DC">
        <w:rPr>
          <w:rFonts w:ascii="Times New Roman" w:hAnsi="Times New Roman"/>
          <w:color w:val="000000"/>
          <w:sz w:val="24"/>
          <w:szCs w:val="24"/>
        </w:rPr>
        <w:t xml:space="preserve">перенос </w:t>
      </w:r>
      <w:r w:rsidR="00E145DC">
        <w:rPr>
          <w:rFonts w:ascii="Times New Roman" w:hAnsi="Times New Roman"/>
          <w:color w:val="000000"/>
          <w:sz w:val="24"/>
          <w:szCs w:val="24"/>
        </w:rPr>
        <w:t>д</w:t>
      </w:r>
      <w:r w:rsidR="00E145DC" w:rsidRPr="00E145DC">
        <w:rPr>
          <w:rFonts w:ascii="Times New Roman" w:hAnsi="Times New Roman"/>
          <w:color w:val="000000"/>
          <w:sz w:val="24"/>
          <w:szCs w:val="24"/>
        </w:rPr>
        <w:t>ополнительн</w:t>
      </w:r>
      <w:r w:rsidR="00E145DC">
        <w:rPr>
          <w:rFonts w:ascii="Times New Roman" w:hAnsi="Times New Roman"/>
          <w:color w:val="000000"/>
          <w:sz w:val="24"/>
          <w:szCs w:val="24"/>
        </w:rPr>
        <w:t>ого</w:t>
      </w:r>
      <w:r w:rsidR="00E145DC" w:rsidRPr="00E145DC">
        <w:rPr>
          <w:rFonts w:ascii="Times New Roman" w:hAnsi="Times New Roman"/>
          <w:color w:val="000000"/>
          <w:sz w:val="24"/>
          <w:szCs w:val="24"/>
        </w:rPr>
        <w:t xml:space="preserve"> отпуск</w:t>
      </w:r>
      <w:r w:rsidR="00E145DC">
        <w:rPr>
          <w:rFonts w:ascii="Times New Roman" w:hAnsi="Times New Roman"/>
          <w:color w:val="000000"/>
          <w:sz w:val="24"/>
          <w:szCs w:val="24"/>
        </w:rPr>
        <w:t>а</w:t>
      </w:r>
      <w:r w:rsidR="00E145DC" w:rsidRPr="00E145DC">
        <w:rPr>
          <w:rFonts w:ascii="Times New Roman" w:hAnsi="Times New Roman"/>
          <w:color w:val="000000"/>
          <w:sz w:val="24"/>
          <w:szCs w:val="24"/>
        </w:rPr>
        <w:t xml:space="preserve"> работникам, которые имеют детей, на следующий календарный год.</w:t>
      </w:r>
      <w:r w:rsidR="00E145D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A021C">
        <w:rPr>
          <w:rFonts w:ascii="Times New Roman" w:hAnsi="Times New Roman"/>
          <w:color w:val="000000"/>
          <w:sz w:val="24"/>
          <w:szCs w:val="24"/>
        </w:rPr>
        <w:t>Помимо этого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A021C">
        <w:rPr>
          <w:rFonts w:ascii="Times New Roman" w:hAnsi="Times New Roman"/>
          <w:color w:val="000000"/>
          <w:sz w:val="24"/>
          <w:szCs w:val="24"/>
        </w:rPr>
        <w:t>уточняется</w:t>
      </w:r>
      <w:r w:rsidR="00E145DC">
        <w:rPr>
          <w:rFonts w:ascii="Times New Roman" w:hAnsi="Times New Roman"/>
          <w:color w:val="000000"/>
          <w:sz w:val="24"/>
          <w:szCs w:val="24"/>
        </w:rPr>
        <w:t xml:space="preserve"> категори</w:t>
      </w:r>
      <w:r w:rsidR="009A021C">
        <w:rPr>
          <w:rFonts w:ascii="Times New Roman" w:hAnsi="Times New Roman"/>
          <w:color w:val="000000"/>
          <w:sz w:val="24"/>
          <w:szCs w:val="24"/>
        </w:rPr>
        <w:t>я</w:t>
      </w:r>
      <w:r w:rsidR="00E145DC">
        <w:rPr>
          <w:rFonts w:ascii="Times New Roman" w:hAnsi="Times New Roman"/>
          <w:color w:val="000000"/>
          <w:sz w:val="24"/>
          <w:szCs w:val="24"/>
        </w:rPr>
        <w:t xml:space="preserve"> работников, имеющих право на данный вид отпуска. Ранее право на д</w:t>
      </w:r>
      <w:r w:rsidR="00E145DC" w:rsidRPr="00E145DC">
        <w:rPr>
          <w:rFonts w:ascii="Times New Roman" w:hAnsi="Times New Roman"/>
          <w:color w:val="000000"/>
          <w:sz w:val="24"/>
          <w:szCs w:val="24"/>
        </w:rPr>
        <w:t>ополнительн</w:t>
      </w:r>
      <w:r w:rsidR="00E145DC">
        <w:rPr>
          <w:rFonts w:ascii="Times New Roman" w:hAnsi="Times New Roman"/>
          <w:color w:val="000000"/>
          <w:sz w:val="24"/>
          <w:szCs w:val="24"/>
        </w:rPr>
        <w:t xml:space="preserve">ый отпуск </w:t>
      </w:r>
      <w:r w:rsidR="00426AAE" w:rsidRPr="00426AAE">
        <w:rPr>
          <w:rFonts w:ascii="Times New Roman" w:hAnsi="Times New Roman"/>
          <w:sz w:val="24"/>
          <w:szCs w:val="24"/>
        </w:rPr>
        <w:t>предоставлял</w:t>
      </w:r>
      <w:r w:rsidR="00547939">
        <w:rPr>
          <w:rFonts w:ascii="Times New Roman" w:hAnsi="Times New Roman"/>
          <w:sz w:val="24"/>
          <w:szCs w:val="24"/>
        </w:rPr>
        <w:t>о</w:t>
      </w:r>
      <w:r w:rsidR="00426AAE" w:rsidRPr="00426AAE">
        <w:rPr>
          <w:rFonts w:ascii="Times New Roman" w:hAnsi="Times New Roman"/>
          <w:sz w:val="24"/>
          <w:szCs w:val="24"/>
        </w:rPr>
        <w:t>с</w:t>
      </w:r>
      <w:r w:rsidR="00547939">
        <w:rPr>
          <w:rFonts w:ascii="Times New Roman" w:hAnsi="Times New Roman"/>
          <w:sz w:val="24"/>
          <w:szCs w:val="24"/>
        </w:rPr>
        <w:t>ь</w:t>
      </w:r>
      <w:r w:rsidR="00426AAE" w:rsidRPr="00426AAE">
        <w:rPr>
          <w:rFonts w:ascii="Times New Roman" w:hAnsi="Times New Roman"/>
          <w:sz w:val="24"/>
          <w:szCs w:val="24"/>
        </w:rPr>
        <w:t xml:space="preserve"> </w:t>
      </w:r>
      <w:r w:rsidR="00E145DC" w:rsidRPr="00426AAE">
        <w:rPr>
          <w:rFonts w:ascii="Times New Roman" w:hAnsi="Times New Roman"/>
          <w:sz w:val="24"/>
          <w:szCs w:val="24"/>
        </w:rPr>
        <w:t>женщин</w:t>
      </w:r>
      <w:r w:rsidR="00426AAE" w:rsidRPr="00426AAE">
        <w:rPr>
          <w:rFonts w:ascii="Times New Roman" w:hAnsi="Times New Roman"/>
          <w:sz w:val="24"/>
          <w:szCs w:val="24"/>
        </w:rPr>
        <w:t>ам</w:t>
      </w:r>
      <w:r w:rsidR="00E145DC" w:rsidRPr="00426AAE">
        <w:rPr>
          <w:rFonts w:ascii="Times New Roman" w:hAnsi="Times New Roman"/>
          <w:sz w:val="24"/>
          <w:szCs w:val="24"/>
        </w:rPr>
        <w:t xml:space="preserve">, которые имеют </w:t>
      </w:r>
      <w:r w:rsidR="00E145DC">
        <w:rPr>
          <w:rFonts w:ascii="Times New Roman" w:hAnsi="Times New Roman"/>
          <w:color w:val="000000"/>
          <w:sz w:val="24"/>
          <w:szCs w:val="24"/>
        </w:rPr>
        <w:t>детей</w:t>
      </w:r>
      <w:r w:rsidR="00E145DC" w:rsidRPr="00E145DC">
        <w:rPr>
          <w:rFonts w:ascii="Times New Roman" w:hAnsi="Times New Roman"/>
          <w:color w:val="000000"/>
          <w:sz w:val="24"/>
          <w:szCs w:val="24"/>
        </w:rPr>
        <w:t>,</w:t>
      </w:r>
      <w:r w:rsidR="00E145DC">
        <w:rPr>
          <w:rFonts w:ascii="Times New Roman" w:hAnsi="Times New Roman"/>
          <w:color w:val="000000"/>
          <w:sz w:val="24"/>
          <w:szCs w:val="24"/>
        </w:rPr>
        <w:t xml:space="preserve"> а данный Закон </w:t>
      </w:r>
      <w:r w:rsidR="00426AAE">
        <w:rPr>
          <w:rFonts w:ascii="Times New Roman" w:hAnsi="Times New Roman"/>
          <w:color w:val="000000"/>
          <w:sz w:val="24"/>
          <w:szCs w:val="24"/>
        </w:rPr>
        <w:t xml:space="preserve">дает </w:t>
      </w:r>
      <w:r w:rsidR="00E145DC">
        <w:rPr>
          <w:rFonts w:ascii="Times New Roman" w:hAnsi="Times New Roman"/>
          <w:color w:val="000000"/>
          <w:sz w:val="24"/>
          <w:szCs w:val="24"/>
        </w:rPr>
        <w:t>такое право одному из работающих родителей.</w:t>
      </w:r>
    </w:p>
    <w:p w14:paraId="5C42D078" w14:textId="77777777" w:rsidR="00895357" w:rsidRDefault="00895357" w:rsidP="00895357">
      <w:pPr>
        <w:pStyle w:val="a3"/>
        <w:shd w:val="clear" w:color="auto" w:fill="FFFFFF"/>
        <w:spacing w:before="0" w:beforeAutospacing="0" w:after="240" w:afterAutospacing="0" w:line="276" w:lineRule="auto"/>
        <w:ind w:firstLine="709"/>
        <w:jc w:val="both"/>
        <w:rPr>
          <w:b/>
          <w:color w:val="000000"/>
        </w:rPr>
      </w:pPr>
      <w:r w:rsidRPr="00E57278">
        <w:rPr>
          <w:b/>
          <w:color w:val="000000"/>
        </w:rPr>
        <w:t xml:space="preserve">Закон Донецкой Народной Республики от </w:t>
      </w:r>
      <w:r>
        <w:rPr>
          <w:b/>
          <w:color w:val="000000"/>
        </w:rPr>
        <w:t>25.05.2018</w:t>
      </w:r>
      <w:r w:rsidRPr="00E57278">
        <w:rPr>
          <w:b/>
          <w:color w:val="000000"/>
        </w:rPr>
        <w:t xml:space="preserve"> № 2</w:t>
      </w:r>
      <w:r>
        <w:rPr>
          <w:b/>
          <w:color w:val="000000"/>
        </w:rPr>
        <w:t>27</w:t>
      </w:r>
      <w:r w:rsidRPr="00E57278">
        <w:rPr>
          <w:b/>
          <w:color w:val="000000"/>
        </w:rPr>
        <w:t xml:space="preserve">-IНС «О внесении изменений в </w:t>
      </w:r>
      <w:r>
        <w:rPr>
          <w:b/>
          <w:color w:val="000000"/>
        </w:rPr>
        <w:t xml:space="preserve">статьи 4 и 13 </w:t>
      </w:r>
      <w:r w:rsidRPr="00E57278">
        <w:rPr>
          <w:b/>
          <w:color w:val="000000"/>
        </w:rPr>
        <w:t>Закон</w:t>
      </w:r>
      <w:r>
        <w:rPr>
          <w:b/>
          <w:color w:val="000000"/>
        </w:rPr>
        <w:t>а</w:t>
      </w:r>
      <w:r w:rsidRPr="00E57278">
        <w:rPr>
          <w:b/>
          <w:color w:val="000000"/>
        </w:rPr>
        <w:t xml:space="preserve"> Донецкой Народной Республики «О </w:t>
      </w:r>
      <w:r>
        <w:rPr>
          <w:b/>
          <w:color w:val="000000"/>
        </w:rPr>
        <w:t>социальной защите ветеранов войны</w:t>
      </w:r>
      <w:r w:rsidRPr="00E57278">
        <w:rPr>
          <w:b/>
          <w:color w:val="000000"/>
        </w:rPr>
        <w:t>»</w:t>
      </w:r>
    </w:p>
    <w:p w14:paraId="0A447AA4" w14:textId="32BDF79F" w:rsidR="00895357" w:rsidRPr="00895357" w:rsidRDefault="00895357" w:rsidP="00895357">
      <w:pPr>
        <w:pStyle w:val="a3"/>
        <w:shd w:val="clear" w:color="auto" w:fill="FFFFFF"/>
        <w:spacing w:before="0" w:beforeAutospacing="0" w:after="240" w:afterAutospacing="0" w:line="276" w:lineRule="auto"/>
        <w:ind w:firstLine="709"/>
        <w:jc w:val="both"/>
        <w:rPr>
          <w:color w:val="000000"/>
        </w:rPr>
      </w:pPr>
      <w:r w:rsidRPr="00895357">
        <w:rPr>
          <w:color w:val="000000"/>
        </w:rPr>
        <w:lastRenderedPageBreak/>
        <w:t xml:space="preserve">Законом </w:t>
      </w:r>
      <w:r w:rsidR="00496063">
        <w:rPr>
          <w:color w:val="000000"/>
        </w:rPr>
        <w:t>исключены</w:t>
      </w:r>
      <w:r w:rsidRPr="00895357">
        <w:rPr>
          <w:color w:val="000000"/>
        </w:rPr>
        <w:t xml:space="preserve"> некорректн</w:t>
      </w:r>
      <w:r>
        <w:rPr>
          <w:color w:val="000000"/>
        </w:rPr>
        <w:t>ые</w:t>
      </w:r>
      <w:r w:rsidRPr="00895357">
        <w:rPr>
          <w:color w:val="000000"/>
        </w:rPr>
        <w:t xml:space="preserve"> нормы, </w:t>
      </w:r>
      <w:r w:rsidRPr="00426AAE">
        <w:t>относящие к категории участников боевых действий по защите Донецкой Народной Республики лиц, состоявших на военной службе в подразделениях Украины и СССР. Данная категория лиц отнесена к участникам боевых действий по защите СССР в других войнах, вооруженных конфликтах, иных боевых операциях</w:t>
      </w:r>
      <w:r w:rsidR="00C65E93" w:rsidRPr="00426AAE">
        <w:t xml:space="preserve">. </w:t>
      </w:r>
      <w:r w:rsidR="00426AAE" w:rsidRPr="00426AAE">
        <w:t xml:space="preserve">Приняты </w:t>
      </w:r>
      <w:r w:rsidR="00C65E93" w:rsidRPr="00426AAE">
        <w:t xml:space="preserve">также изменения в статью 13, регламентирующую </w:t>
      </w:r>
      <w:r w:rsidR="00C65E93">
        <w:rPr>
          <w:color w:val="000000"/>
        </w:rPr>
        <w:t>предоставление л</w:t>
      </w:r>
      <w:r w:rsidR="00C65E93" w:rsidRPr="00C65E93">
        <w:rPr>
          <w:color w:val="000000"/>
        </w:rPr>
        <w:t>ьгот и гаранти</w:t>
      </w:r>
      <w:r w:rsidR="00C65E93">
        <w:rPr>
          <w:color w:val="000000"/>
        </w:rPr>
        <w:t>й</w:t>
      </w:r>
      <w:r w:rsidR="00C65E93" w:rsidRPr="00C65E93">
        <w:rPr>
          <w:color w:val="000000"/>
        </w:rPr>
        <w:t xml:space="preserve"> лиц</w:t>
      </w:r>
      <w:r w:rsidR="00C65E93">
        <w:rPr>
          <w:color w:val="000000"/>
        </w:rPr>
        <w:t>ам</w:t>
      </w:r>
      <w:r w:rsidR="00C65E93" w:rsidRPr="00C65E93">
        <w:rPr>
          <w:color w:val="000000"/>
        </w:rPr>
        <w:t>, социальная защита которых предусмотрена Законом</w:t>
      </w:r>
      <w:r w:rsidR="00C65E93">
        <w:rPr>
          <w:color w:val="000000"/>
        </w:rPr>
        <w:t>, в части распространения льгот и гарантий не только на военнослужащих, но и на других лиц.</w:t>
      </w:r>
    </w:p>
    <w:p w14:paraId="0021A067" w14:textId="77777777" w:rsidR="009439A6" w:rsidRPr="00E57278" w:rsidRDefault="009439A6" w:rsidP="00E57278">
      <w:pPr>
        <w:pStyle w:val="af1"/>
        <w:spacing w:before="0"/>
        <w:rPr>
          <w:sz w:val="24"/>
          <w:szCs w:val="24"/>
          <w:lang w:val="ru-RU"/>
        </w:rPr>
      </w:pPr>
      <w:bookmarkStart w:id="5" w:name="_Toc522194853"/>
      <w:r w:rsidRPr="00E57278">
        <w:rPr>
          <w:sz w:val="24"/>
          <w:szCs w:val="24"/>
          <w:lang w:val="ru-RU"/>
        </w:rPr>
        <w:t>V</w:t>
      </w:r>
      <w:r w:rsidRPr="00E57278">
        <w:rPr>
          <w:sz w:val="24"/>
          <w:szCs w:val="24"/>
        </w:rPr>
        <w:t>I</w:t>
      </w:r>
      <w:r w:rsidRPr="00E57278">
        <w:rPr>
          <w:sz w:val="24"/>
          <w:szCs w:val="24"/>
          <w:lang w:val="ru-RU"/>
        </w:rPr>
        <w:t xml:space="preserve">. </w:t>
      </w:r>
      <w:r w:rsidR="009C24E7">
        <w:rPr>
          <w:sz w:val="24"/>
          <w:szCs w:val="24"/>
          <w:lang w:val="ru-RU"/>
        </w:rPr>
        <w:t>Налоговая политика</w:t>
      </w:r>
      <w:bookmarkEnd w:id="5"/>
    </w:p>
    <w:p w14:paraId="25133316" w14:textId="77777777" w:rsidR="009C24E7" w:rsidRDefault="009C24E7" w:rsidP="009C24E7">
      <w:pPr>
        <w:pStyle w:val="a3"/>
        <w:shd w:val="clear" w:color="auto" w:fill="FFFFFF"/>
        <w:spacing w:before="0" w:beforeAutospacing="0" w:after="240" w:afterAutospacing="0" w:line="276" w:lineRule="auto"/>
        <w:ind w:firstLine="709"/>
        <w:jc w:val="both"/>
        <w:rPr>
          <w:b/>
          <w:color w:val="000000"/>
        </w:rPr>
      </w:pPr>
      <w:r w:rsidRPr="00E57278">
        <w:rPr>
          <w:b/>
          <w:color w:val="000000"/>
        </w:rPr>
        <w:t xml:space="preserve">Закон Донецкой Народной Республики от </w:t>
      </w:r>
      <w:r>
        <w:rPr>
          <w:b/>
          <w:color w:val="000000"/>
        </w:rPr>
        <w:t>13.04.2018</w:t>
      </w:r>
      <w:r w:rsidRPr="00E57278">
        <w:rPr>
          <w:b/>
          <w:color w:val="000000"/>
        </w:rPr>
        <w:t xml:space="preserve"> № 2</w:t>
      </w:r>
      <w:r>
        <w:rPr>
          <w:b/>
          <w:color w:val="000000"/>
        </w:rPr>
        <w:t>25</w:t>
      </w:r>
      <w:r w:rsidRPr="00E57278">
        <w:rPr>
          <w:b/>
          <w:color w:val="000000"/>
        </w:rPr>
        <w:t xml:space="preserve">-IНС «О внесении изменений в </w:t>
      </w:r>
      <w:r>
        <w:rPr>
          <w:b/>
          <w:color w:val="000000"/>
        </w:rPr>
        <w:t xml:space="preserve">статью 9 </w:t>
      </w:r>
      <w:r w:rsidRPr="00E57278">
        <w:rPr>
          <w:b/>
          <w:color w:val="000000"/>
        </w:rPr>
        <w:t>Закон</w:t>
      </w:r>
      <w:r>
        <w:rPr>
          <w:b/>
          <w:color w:val="000000"/>
        </w:rPr>
        <w:t>а</w:t>
      </w:r>
      <w:r w:rsidRPr="00E57278">
        <w:rPr>
          <w:b/>
          <w:color w:val="000000"/>
        </w:rPr>
        <w:t xml:space="preserve"> Донецкой Народной Республики «О </w:t>
      </w:r>
      <w:r>
        <w:rPr>
          <w:b/>
          <w:color w:val="000000"/>
        </w:rPr>
        <w:t>налоговой системе</w:t>
      </w:r>
      <w:r w:rsidRPr="00E57278">
        <w:rPr>
          <w:b/>
          <w:color w:val="000000"/>
        </w:rPr>
        <w:t>»</w:t>
      </w:r>
    </w:p>
    <w:p w14:paraId="6C9B9826" w14:textId="34798540" w:rsidR="009C24E7" w:rsidRPr="009C24E7" w:rsidRDefault="009C24E7" w:rsidP="009C24E7">
      <w:pPr>
        <w:pStyle w:val="a3"/>
        <w:shd w:val="clear" w:color="auto" w:fill="FFFFFF"/>
        <w:spacing w:before="0" w:beforeAutospacing="0" w:after="24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Законом внесены изменения в статью 9 в части определения понятия безнадежной задолженности. Так</w:t>
      </w:r>
      <w:r w:rsidR="00DF0D4C">
        <w:rPr>
          <w:color w:val="000000"/>
        </w:rPr>
        <w:t>,</w:t>
      </w:r>
      <w:r>
        <w:rPr>
          <w:color w:val="000000"/>
        </w:rPr>
        <w:t xml:space="preserve"> </w:t>
      </w:r>
      <w:r w:rsidR="00DF0D4C">
        <w:rPr>
          <w:color w:val="000000"/>
        </w:rPr>
        <w:t>указанная статья</w:t>
      </w:r>
      <w:r>
        <w:rPr>
          <w:color w:val="000000"/>
        </w:rPr>
        <w:t xml:space="preserve"> дополнена новым пунктом, согласно которому задолженность может быть признана </w:t>
      </w:r>
      <w:r w:rsidR="00DF0D4C">
        <w:rPr>
          <w:color w:val="000000"/>
        </w:rPr>
        <w:t xml:space="preserve">Главой Донецкой Народной Республики или Советом Министров Донецкой Народной Республики </w:t>
      </w:r>
      <w:r>
        <w:rPr>
          <w:color w:val="000000"/>
        </w:rPr>
        <w:t xml:space="preserve">безнадежной. </w:t>
      </w:r>
      <w:proofErr w:type="gramStart"/>
      <w:r>
        <w:rPr>
          <w:color w:val="000000"/>
        </w:rPr>
        <w:t xml:space="preserve">Вместе с тем </w:t>
      </w:r>
      <w:r w:rsidRPr="009C24E7">
        <w:rPr>
          <w:color w:val="000000"/>
        </w:rPr>
        <w:t>задолженность плательщика, возникшая вследствие форс-мажорных обстоятельств, подтвержденных соответствующими документами, установленными действующими нормативными правовыми актами Донецкой Народной Республики</w:t>
      </w:r>
      <w:r>
        <w:rPr>
          <w:color w:val="000000"/>
        </w:rPr>
        <w:t>, не является безнадежной</w:t>
      </w:r>
      <w:r w:rsidR="00866D61">
        <w:rPr>
          <w:color w:val="000000"/>
        </w:rPr>
        <w:t xml:space="preserve">, поскольку </w:t>
      </w:r>
      <w:r w:rsidR="00866D61" w:rsidRPr="00866D61">
        <w:t xml:space="preserve">данный </w:t>
      </w:r>
      <w:r w:rsidRPr="00866D61">
        <w:t>пункт признан утратившим силу.</w:t>
      </w:r>
      <w:proofErr w:type="gramEnd"/>
    </w:p>
    <w:p w14:paraId="2828EB22" w14:textId="77777777" w:rsidR="00EF6A36" w:rsidRPr="00723E57" w:rsidRDefault="00EF6A36" w:rsidP="00CD593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23E57">
        <w:rPr>
          <w:rFonts w:ascii="Times New Roman" w:hAnsi="Times New Roman"/>
          <w:sz w:val="24"/>
          <w:szCs w:val="24"/>
        </w:rPr>
        <w:br w:type="page"/>
      </w:r>
    </w:p>
    <w:p w14:paraId="44D13E9C" w14:textId="125E81E2" w:rsidR="00EF6A36" w:rsidRDefault="009C24E7" w:rsidP="00CD5934">
      <w:pPr>
        <w:pStyle w:val="af1"/>
        <w:rPr>
          <w:szCs w:val="28"/>
          <w:lang w:val="ru-RU"/>
        </w:rPr>
      </w:pPr>
      <w:bookmarkStart w:id="6" w:name="_Toc522194854"/>
      <w:r w:rsidRPr="00E57278">
        <w:rPr>
          <w:sz w:val="24"/>
          <w:szCs w:val="24"/>
          <w:lang w:val="ru-RU"/>
        </w:rPr>
        <w:lastRenderedPageBreak/>
        <w:t>V</w:t>
      </w:r>
      <w:r w:rsidRPr="00E57278">
        <w:rPr>
          <w:sz w:val="24"/>
          <w:szCs w:val="24"/>
        </w:rPr>
        <w:t>II</w:t>
      </w:r>
      <w:r w:rsidR="00EF6A36" w:rsidRPr="00723E57">
        <w:rPr>
          <w:lang w:val="ru-RU"/>
        </w:rPr>
        <w:t xml:space="preserve">. Статистика законодательного процесса за </w:t>
      </w:r>
      <w:r w:rsidR="008D476E">
        <w:rPr>
          <w:lang w:val="ru-RU"/>
        </w:rPr>
        <w:t>ве</w:t>
      </w:r>
      <w:r w:rsidR="00EF6A36" w:rsidRPr="00723E57">
        <w:rPr>
          <w:lang w:val="ru-RU"/>
        </w:rPr>
        <w:t xml:space="preserve">сеннюю сессию </w:t>
      </w:r>
      <w:r w:rsidR="008F6316" w:rsidRPr="008F6316">
        <w:rPr>
          <w:szCs w:val="28"/>
          <w:lang w:val="ru-RU"/>
        </w:rPr>
        <w:t>201</w:t>
      </w:r>
      <w:r w:rsidR="008D476E">
        <w:rPr>
          <w:szCs w:val="28"/>
          <w:lang w:val="ru-RU"/>
        </w:rPr>
        <w:t>8</w:t>
      </w:r>
      <w:r w:rsidR="008F6316" w:rsidRPr="008F6316">
        <w:rPr>
          <w:szCs w:val="28"/>
          <w:lang w:val="ru-RU"/>
        </w:rPr>
        <w:t xml:space="preserve"> год</w:t>
      </w:r>
      <w:r w:rsidR="005B4017">
        <w:rPr>
          <w:szCs w:val="28"/>
          <w:lang w:val="ru-RU"/>
        </w:rPr>
        <w:t>а</w:t>
      </w:r>
      <w:r w:rsidR="008F6316" w:rsidRPr="008F6316">
        <w:rPr>
          <w:szCs w:val="28"/>
          <w:lang w:val="ru-RU"/>
        </w:rPr>
        <w:t xml:space="preserve"> (</w:t>
      </w:r>
      <w:r w:rsidR="005B4017">
        <w:rPr>
          <w:szCs w:val="28"/>
          <w:lang w:val="ru-RU"/>
        </w:rPr>
        <w:t>июль</w:t>
      </w:r>
      <w:r w:rsidR="008F6316" w:rsidRPr="008F6316">
        <w:rPr>
          <w:szCs w:val="28"/>
          <w:lang w:val="ru-RU"/>
        </w:rPr>
        <w:t xml:space="preserve"> включительно)</w:t>
      </w:r>
      <w:bookmarkEnd w:id="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7"/>
        <w:gridCol w:w="2552"/>
      </w:tblGrid>
      <w:tr w:rsidR="008D476E" w:rsidRPr="008D476E" w14:paraId="3B276746" w14:textId="77777777" w:rsidTr="008D476E">
        <w:tc>
          <w:tcPr>
            <w:tcW w:w="6487" w:type="dxa"/>
          </w:tcPr>
          <w:p w14:paraId="2A5BB68C" w14:textId="77777777" w:rsidR="008D476E" w:rsidRPr="008D476E" w:rsidRDefault="008D476E" w:rsidP="008D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47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552" w:type="dxa"/>
          </w:tcPr>
          <w:p w14:paraId="1B76E477" w14:textId="77777777" w:rsidR="008D476E" w:rsidRPr="008D476E" w:rsidRDefault="008D476E" w:rsidP="008D4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47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2018 год</w:t>
            </w:r>
          </w:p>
        </w:tc>
      </w:tr>
      <w:tr w:rsidR="008D476E" w:rsidRPr="008D476E" w14:paraId="74969FDF" w14:textId="77777777" w:rsidTr="00524359">
        <w:trPr>
          <w:trHeight w:val="510"/>
        </w:trPr>
        <w:tc>
          <w:tcPr>
            <w:tcW w:w="6487" w:type="dxa"/>
          </w:tcPr>
          <w:p w14:paraId="71B1AB30" w14:textId="77777777" w:rsidR="008D476E" w:rsidRPr="008D476E" w:rsidRDefault="008D476E" w:rsidP="008D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законопроектов, внесенных в Народный Совет</w:t>
            </w:r>
          </w:p>
        </w:tc>
        <w:tc>
          <w:tcPr>
            <w:tcW w:w="2552" w:type="dxa"/>
            <w:vAlign w:val="center"/>
          </w:tcPr>
          <w:p w14:paraId="48014A92" w14:textId="77777777" w:rsidR="008D476E" w:rsidRPr="008D476E" w:rsidRDefault="008D476E" w:rsidP="00524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</w:tr>
      <w:tr w:rsidR="008D476E" w:rsidRPr="008D476E" w14:paraId="25135BD9" w14:textId="77777777" w:rsidTr="00524359">
        <w:trPr>
          <w:trHeight w:val="465"/>
        </w:trPr>
        <w:tc>
          <w:tcPr>
            <w:tcW w:w="6487" w:type="dxa"/>
          </w:tcPr>
          <w:p w14:paraId="5180303D" w14:textId="77777777" w:rsidR="008D476E" w:rsidRPr="008D476E" w:rsidRDefault="008D476E" w:rsidP="008D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законопроектов, отозванных из Народного Совета</w:t>
            </w:r>
          </w:p>
        </w:tc>
        <w:tc>
          <w:tcPr>
            <w:tcW w:w="2552" w:type="dxa"/>
            <w:vAlign w:val="center"/>
          </w:tcPr>
          <w:p w14:paraId="3DC76250" w14:textId="77777777" w:rsidR="008D476E" w:rsidRPr="008D476E" w:rsidRDefault="008D476E" w:rsidP="00524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8D476E" w:rsidRPr="008D476E" w14:paraId="0363DF23" w14:textId="77777777" w:rsidTr="00524359">
        <w:tc>
          <w:tcPr>
            <w:tcW w:w="6487" w:type="dxa"/>
          </w:tcPr>
          <w:p w14:paraId="72B763ED" w14:textId="77777777" w:rsidR="008D476E" w:rsidRPr="008D476E" w:rsidRDefault="008D476E" w:rsidP="008D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законопроектов, принятых Народным Советом к рассмотрению</w:t>
            </w:r>
          </w:p>
        </w:tc>
        <w:tc>
          <w:tcPr>
            <w:tcW w:w="2552" w:type="dxa"/>
            <w:vAlign w:val="center"/>
          </w:tcPr>
          <w:p w14:paraId="008181F9" w14:textId="77777777" w:rsidR="008D476E" w:rsidRPr="008D476E" w:rsidRDefault="008D476E" w:rsidP="00524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8D476E" w:rsidRPr="008D476E" w14:paraId="3A69E18B" w14:textId="77777777" w:rsidTr="00524359">
        <w:tc>
          <w:tcPr>
            <w:tcW w:w="6487" w:type="dxa"/>
          </w:tcPr>
          <w:p w14:paraId="2974059A" w14:textId="07AB4524" w:rsidR="008D476E" w:rsidRPr="008D476E" w:rsidRDefault="008D476E" w:rsidP="00866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законопроектов, рассмотренных Народным </w:t>
            </w:r>
            <w:r w:rsidR="00866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866D61" w:rsidRPr="008D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оветом </w:t>
            </w:r>
            <w:r w:rsidRPr="008D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первом или во втором чтении)</w:t>
            </w:r>
          </w:p>
        </w:tc>
        <w:tc>
          <w:tcPr>
            <w:tcW w:w="2552" w:type="dxa"/>
            <w:vAlign w:val="center"/>
          </w:tcPr>
          <w:p w14:paraId="6307B9A5" w14:textId="77777777" w:rsidR="008D476E" w:rsidRPr="008D476E" w:rsidRDefault="008D476E" w:rsidP="00524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8D476E" w:rsidRPr="008D476E" w14:paraId="46D4BD93" w14:textId="77777777" w:rsidTr="00524359">
        <w:tc>
          <w:tcPr>
            <w:tcW w:w="6487" w:type="dxa"/>
          </w:tcPr>
          <w:p w14:paraId="0AFE778D" w14:textId="77777777" w:rsidR="008D476E" w:rsidRPr="008D476E" w:rsidRDefault="008D476E" w:rsidP="008D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законопроектов, принятых Народным Советом только в первом чтении</w:t>
            </w:r>
          </w:p>
        </w:tc>
        <w:tc>
          <w:tcPr>
            <w:tcW w:w="2552" w:type="dxa"/>
            <w:vAlign w:val="center"/>
          </w:tcPr>
          <w:p w14:paraId="5F3D1ED5" w14:textId="77777777" w:rsidR="008D476E" w:rsidRPr="008D476E" w:rsidRDefault="008D476E" w:rsidP="00524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8D476E" w:rsidRPr="008D476E" w14:paraId="4549155F" w14:textId="77777777" w:rsidTr="00524359">
        <w:tc>
          <w:tcPr>
            <w:tcW w:w="6487" w:type="dxa"/>
          </w:tcPr>
          <w:p w14:paraId="6A799554" w14:textId="77777777" w:rsidR="008D476E" w:rsidRPr="008D476E" w:rsidRDefault="008D476E" w:rsidP="008D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законопроектов, принятых Народным Советом только во втором чтении</w:t>
            </w:r>
          </w:p>
        </w:tc>
        <w:tc>
          <w:tcPr>
            <w:tcW w:w="2552" w:type="dxa"/>
            <w:vAlign w:val="center"/>
          </w:tcPr>
          <w:p w14:paraId="5562AB0E" w14:textId="77777777" w:rsidR="008D476E" w:rsidRPr="008D476E" w:rsidRDefault="008D476E" w:rsidP="00524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8D476E" w:rsidRPr="008D476E" w14:paraId="40A9268E" w14:textId="77777777" w:rsidTr="00524359">
        <w:tc>
          <w:tcPr>
            <w:tcW w:w="6487" w:type="dxa"/>
          </w:tcPr>
          <w:p w14:paraId="1FC5BCD3" w14:textId="77777777" w:rsidR="008D476E" w:rsidRPr="008D476E" w:rsidRDefault="008D476E" w:rsidP="008D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законопроектов, отклоненных Народным Советом</w:t>
            </w:r>
          </w:p>
        </w:tc>
        <w:tc>
          <w:tcPr>
            <w:tcW w:w="2552" w:type="dxa"/>
            <w:vAlign w:val="center"/>
          </w:tcPr>
          <w:p w14:paraId="7FE99FEC" w14:textId="77777777" w:rsidR="008D476E" w:rsidRPr="008D476E" w:rsidRDefault="008D476E" w:rsidP="00524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8D476E" w:rsidRPr="008D476E" w14:paraId="74EEB346" w14:textId="77777777" w:rsidTr="00524359">
        <w:tc>
          <w:tcPr>
            <w:tcW w:w="6487" w:type="dxa"/>
          </w:tcPr>
          <w:p w14:paraId="3438FF50" w14:textId="0EF14705" w:rsidR="008D476E" w:rsidRPr="008D476E" w:rsidRDefault="008D476E" w:rsidP="008D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законов, принятых (одобренных) Народным Советом</w:t>
            </w:r>
            <w:bookmarkStart w:id="7" w:name="_GoBack"/>
            <w:bookmarkEnd w:id="7"/>
            <w:r w:rsidRPr="008D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всего</w:t>
            </w:r>
          </w:p>
        </w:tc>
        <w:tc>
          <w:tcPr>
            <w:tcW w:w="2552" w:type="dxa"/>
            <w:vAlign w:val="center"/>
          </w:tcPr>
          <w:p w14:paraId="09A75EDB" w14:textId="77777777" w:rsidR="008D476E" w:rsidRPr="008D476E" w:rsidRDefault="008D476E" w:rsidP="00524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8D476E" w:rsidRPr="008D476E" w14:paraId="63AB1114" w14:textId="77777777" w:rsidTr="00524359">
        <w:trPr>
          <w:trHeight w:val="675"/>
        </w:trPr>
        <w:tc>
          <w:tcPr>
            <w:tcW w:w="6487" w:type="dxa"/>
          </w:tcPr>
          <w:p w14:paraId="04607BB8" w14:textId="77777777" w:rsidR="008D476E" w:rsidRPr="008D476E" w:rsidRDefault="008D476E" w:rsidP="008D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законов, подписанных Главой ДНР в данный период</w:t>
            </w:r>
          </w:p>
        </w:tc>
        <w:tc>
          <w:tcPr>
            <w:tcW w:w="2552" w:type="dxa"/>
            <w:vAlign w:val="center"/>
          </w:tcPr>
          <w:p w14:paraId="0476FBEB" w14:textId="77777777" w:rsidR="008D476E" w:rsidRPr="008D476E" w:rsidRDefault="008D476E" w:rsidP="00524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</w:tr>
      <w:tr w:rsidR="008D476E" w:rsidRPr="008D476E" w14:paraId="6CB09D1D" w14:textId="77777777" w:rsidTr="00524359">
        <w:trPr>
          <w:trHeight w:val="420"/>
        </w:trPr>
        <w:tc>
          <w:tcPr>
            <w:tcW w:w="6487" w:type="dxa"/>
          </w:tcPr>
          <w:p w14:paraId="34BB1AA3" w14:textId="77777777" w:rsidR="008D476E" w:rsidRPr="008D476E" w:rsidRDefault="008D476E" w:rsidP="008D47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законов, </w:t>
            </w:r>
            <w:proofErr w:type="spellStart"/>
            <w:r w:rsidRPr="008D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ветированных</w:t>
            </w:r>
            <w:proofErr w:type="spellEnd"/>
            <w:r w:rsidRPr="008D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Главой ДНР в данный период</w:t>
            </w:r>
          </w:p>
        </w:tc>
        <w:tc>
          <w:tcPr>
            <w:tcW w:w="2552" w:type="dxa"/>
            <w:vAlign w:val="center"/>
          </w:tcPr>
          <w:p w14:paraId="08F9A80D" w14:textId="77777777" w:rsidR="008D476E" w:rsidRPr="008D476E" w:rsidRDefault="008D476E" w:rsidP="00524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8D476E" w:rsidRPr="008D476E" w14:paraId="05CFCC1C" w14:textId="77777777" w:rsidTr="00524359">
        <w:tc>
          <w:tcPr>
            <w:tcW w:w="6487" w:type="dxa"/>
          </w:tcPr>
          <w:p w14:paraId="4E8849AF" w14:textId="77777777" w:rsidR="008D476E" w:rsidRPr="008D476E" w:rsidRDefault="008D476E" w:rsidP="008B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Постановления, принятые Народным Советом</w:t>
            </w:r>
          </w:p>
        </w:tc>
        <w:tc>
          <w:tcPr>
            <w:tcW w:w="2552" w:type="dxa"/>
            <w:vAlign w:val="center"/>
          </w:tcPr>
          <w:p w14:paraId="5D7FAAFE" w14:textId="77777777" w:rsidR="008D476E" w:rsidRPr="008D476E" w:rsidRDefault="008D476E" w:rsidP="00524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</w:tr>
    </w:tbl>
    <w:p w14:paraId="0FD60EFD" w14:textId="77777777" w:rsidR="008D476E" w:rsidRDefault="008D476E" w:rsidP="008D476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209B7F5" w14:textId="77777777" w:rsidR="008D476E" w:rsidRDefault="008D476E" w:rsidP="008D476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E306BF" w14:textId="77777777" w:rsidR="008D476E" w:rsidRDefault="0057438D" w:rsidP="008D476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76E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0BBACF3" wp14:editId="4AE6C656">
            <wp:extent cx="5697940" cy="3173104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586B7EF" w14:textId="77777777" w:rsidR="008D476E" w:rsidRDefault="008D476E" w:rsidP="008D476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8D476E" w:rsidSect="00E57278">
      <w:footerReference w:type="even" r:id="rId11"/>
      <w:footerReference w:type="default" r:id="rId12"/>
      <w:endnotePr>
        <w:numFmt w:val="chicago"/>
      </w:endnotePr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73C427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3C427B" w16cid:durableId="1F5881C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1AA6B7" w14:textId="77777777" w:rsidR="0071283D" w:rsidRDefault="0071283D" w:rsidP="00C50AAD">
      <w:pPr>
        <w:spacing w:after="0" w:line="240" w:lineRule="auto"/>
      </w:pPr>
      <w:r>
        <w:separator/>
      </w:r>
    </w:p>
  </w:endnote>
  <w:endnote w:type="continuationSeparator" w:id="0">
    <w:p w14:paraId="6398B3F3" w14:textId="77777777" w:rsidR="0071283D" w:rsidRDefault="0071283D" w:rsidP="00C50AAD">
      <w:pPr>
        <w:spacing w:after="0" w:line="240" w:lineRule="auto"/>
      </w:pPr>
      <w:r>
        <w:continuationSeparator/>
      </w:r>
    </w:p>
  </w:endnote>
  <w:endnote w:id="1">
    <w:p w14:paraId="1EFC4D70" w14:textId="77777777" w:rsidR="0071283D" w:rsidRDefault="0071283D" w:rsidP="00407EA3">
      <w:pPr>
        <w:spacing w:after="0" w:line="240" w:lineRule="auto"/>
        <w:jc w:val="both"/>
      </w:pPr>
      <w:r w:rsidRPr="00176372">
        <w:rPr>
          <w:rStyle w:val="a7"/>
          <w:color w:val="FFFFFF" w:themeColor="background1"/>
        </w:rPr>
        <w:endnoteRef/>
      </w:r>
      <w:r>
        <w:t xml:space="preserve"> </w:t>
      </w:r>
      <w:r w:rsidRPr="00C50AAD">
        <w:rPr>
          <w:rFonts w:ascii="Times New Roman" w:hAnsi="Times New Roman"/>
          <w:color w:val="000000"/>
          <w:sz w:val="20"/>
          <w:szCs w:val="20"/>
        </w:rPr>
        <w:t>© При перепечатке и цитировании ссылка обязательна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15524" w14:textId="77777777" w:rsidR="0071283D" w:rsidRDefault="0071283D" w:rsidP="007D6556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2F0C0BEA" w14:textId="77777777" w:rsidR="0071283D" w:rsidRDefault="0071283D" w:rsidP="001A6F63">
    <w:pPr>
      <w:pStyle w:val="af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EAA95" w14:textId="77777777" w:rsidR="0071283D" w:rsidRDefault="0071283D" w:rsidP="007D6556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547939">
      <w:rPr>
        <w:rStyle w:val="af7"/>
        <w:noProof/>
      </w:rPr>
      <w:t>6</w:t>
    </w:r>
    <w:r>
      <w:rPr>
        <w:rStyle w:val="af7"/>
      </w:rPr>
      <w:fldChar w:fldCharType="end"/>
    </w:r>
  </w:p>
  <w:p w14:paraId="1C72CD34" w14:textId="77777777" w:rsidR="0071283D" w:rsidRDefault="0071283D" w:rsidP="001A6F63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130158" w14:textId="77777777" w:rsidR="0071283D" w:rsidRDefault="0071283D" w:rsidP="00C50AAD">
      <w:pPr>
        <w:spacing w:after="0" w:line="240" w:lineRule="auto"/>
      </w:pPr>
      <w:r>
        <w:separator/>
      </w:r>
    </w:p>
  </w:footnote>
  <w:footnote w:type="continuationSeparator" w:id="0">
    <w:p w14:paraId="2EAD3F51" w14:textId="77777777" w:rsidR="0071283D" w:rsidRDefault="0071283D" w:rsidP="00C50A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F863E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CC4A1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8064D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29C16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9149F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182B6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E84F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E3C59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C261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F5AA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C4422B2"/>
    <w:multiLevelType w:val="hybridMultilevel"/>
    <w:tmpl w:val="CF98899A"/>
    <w:lvl w:ilvl="0" w:tplc="2BB061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Хорько Наталия Владимировна">
    <w15:presenceInfo w15:providerId="AD" w15:userId="S-1-5-21-841977485-107836297-1993116037-58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4F5"/>
    <w:rsid w:val="0000218E"/>
    <w:rsid w:val="00002F9E"/>
    <w:rsid w:val="00005056"/>
    <w:rsid w:val="00006FE0"/>
    <w:rsid w:val="00015F3E"/>
    <w:rsid w:val="00020D68"/>
    <w:rsid w:val="000236FB"/>
    <w:rsid w:val="00027232"/>
    <w:rsid w:val="00027EFB"/>
    <w:rsid w:val="00033431"/>
    <w:rsid w:val="00033A5C"/>
    <w:rsid w:val="00034006"/>
    <w:rsid w:val="0004321A"/>
    <w:rsid w:val="0004547A"/>
    <w:rsid w:val="000461E8"/>
    <w:rsid w:val="0005225F"/>
    <w:rsid w:val="00054910"/>
    <w:rsid w:val="000556E0"/>
    <w:rsid w:val="00056E51"/>
    <w:rsid w:val="000575A9"/>
    <w:rsid w:val="000613DE"/>
    <w:rsid w:val="00061B91"/>
    <w:rsid w:val="00064B91"/>
    <w:rsid w:val="0006558B"/>
    <w:rsid w:val="00072A6E"/>
    <w:rsid w:val="00085FD9"/>
    <w:rsid w:val="00090A4D"/>
    <w:rsid w:val="00097BDF"/>
    <w:rsid w:val="000B040C"/>
    <w:rsid w:val="000B552D"/>
    <w:rsid w:val="000B5B79"/>
    <w:rsid w:val="000D04E6"/>
    <w:rsid w:val="000D0F4B"/>
    <w:rsid w:val="000D2FE7"/>
    <w:rsid w:val="000D5550"/>
    <w:rsid w:val="000E3713"/>
    <w:rsid w:val="000E72AC"/>
    <w:rsid w:val="000F237E"/>
    <w:rsid w:val="000F3E36"/>
    <w:rsid w:val="001010FC"/>
    <w:rsid w:val="00101149"/>
    <w:rsid w:val="001017BE"/>
    <w:rsid w:val="001022A1"/>
    <w:rsid w:val="001039A9"/>
    <w:rsid w:val="001075C8"/>
    <w:rsid w:val="001139B6"/>
    <w:rsid w:val="0011467B"/>
    <w:rsid w:val="00115BD7"/>
    <w:rsid w:val="00115D5D"/>
    <w:rsid w:val="00116148"/>
    <w:rsid w:val="00120967"/>
    <w:rsid w:val="00121A3B"/>
    <w:rsid w:val="001265EF"/>
    <w:rsid w:val="001469A5"/>
    <w:rsid w:val="00153D8A"/>
    <w:rsid w:val="00155889"/>
    <w:rsid w:val="00170AB3"/>
    <w:rsid w:val="001715DA"/>
    <w:rsid w:val="00172409"/>
    <w:rsid w:val="00176372"/>
    <w:rsid w:val="00176F8C"/>
    <w:rsid w:val="00184D1B"/>
    <w:rsid w:val="00184D53"/>
    <w:rsid w:val="001866A8"/>
    <w:rsid w:val="0019022D"/>
    <w:rsid w:val="001A0BF0"/>
    <w:rsid w:val="001A2F60"/>
    <w:rsid w:val="001A6F63"/>
    <w:rsid w:val="001B1530"/>
    <w:rsid w:val="001C7CF8"/>
    <w:rsid w:val="001C7EB3"/>
    <w:rsid w:val="001E0F91"/>
    <w:rsid w:val="001E38D5"/>
    <w:rsid w:val="001E7782"/>
    <w:rsid w:val="001E7E7C"/>
    <w:rsid w:val="00202973"/>
    <w:rsid w:val="00206742"/>
    <w:rsid w:val="00207279"/>
    <w:rsid w:val="00210DCF"/>
    <w:rsid w:val="00211939"/>
    <w:rsid w:val="002130B9"/>
    <w:rsid w:val="0021556B"/>
    <w:rsid w:val="00234B84"/>
    <w:rsid w:val="00243FF3"/>
    <w:rsid w:val="00255F12"/>
    <w:rsid w:val="00260E03"/>
    <w:rsid w:val="0026238F"/>
    <w:rsid w:val="00267857"/>
    <w:rsid w:val="00273897"/>
    <w:rsid w:val="00283987"/>
    <w:rsid w:val="002842DA"/>
    <w:rsid w:val="002932CA"/>
    <w:rsid w:val="00296A77"/>
    <w:rsid w:val="002A3DC6"/>
    <w:rsid w:val="002A4802"/>
    <w:rsid w:val="002A5013"/>
    <w:rsid w:val="002B19EB"/>
    <w:rsid w:val="002B745B"/>
    <w:rsid w:val="002E0C38"/>
    <w:rsid w:val="002E4564"/>
    <w:rsid w:val="002F2DAC"/>
    <w:rsid w:val="00303007"/>
    <w:rsid w:val="003068D0"/>
    <w:rsid w:val="00310E30"/>
    <w:rsid w:val="003121D8"/>
    <w:rsid w:val="00321691"/>
    <w:rsid w:val="00324983"/>
    <w:rsid w:val="003250F0"/>
    <w:rsid w:val="003255D0"/>
    <w:rsid w:val="003259C4"/>
    <w:rsid w:val="003274CC"/>
    <w:rsid w:val="003364FF"/>
    <w:rsid w:val="00337AE8"/>
    <w:rsid w:val="00343657"/>
    <w:rsid w:val="00344405"/>
    <w:rsid w:val="003471B7"/>
    <w:rsid w:val="003476E0"/>
    <w:rsid w:val="003501D5"/>
    <w:rsid w:val="00354C3E"/>
    <w:rsid w:val="00356563"/>
    <w:rsid w:val="00357C70"/>
    <w:rsid w:val="00361901"/>
    <w:rsid w:val="00361A9A"/>
    <w:rsid w:val="00363341"/>
    <w:rsid w:val="00363800"/>
    <w:rsid w:val="00375C02"/>
    <w:rsid w:val="00376BBB"/>
    <w:rsid w:val="00380E52"/>
    <w:rsid w:val="00382F16"/>
    <w:rsid w:val="00384CF7"/>
    <w:rsid w:val="0038504F"/>
    <w:rsid w:val="00385866"/>
    <w:rsid w:val="003A165E"/>
    <w:rsid w:val="003A608D"/>
    <w:rsid w:val="003B3ED3"/>
    <w:rsid w:val="003B4AA1"/>
    <w:rsid w:val="003C466D"/>
    <w:rsid w:val="003C5F1D"/>
    <w:rsid w:val="003D304F"/>
    <w:rsid w:val="003D36F7"/>
    <w:rsid w:val="003D5BD4"/>
    <w:rsid w:val="003D62DD"/>
    <w:rsid w:val="003E1777"/>
    <w:rsid w:val="003E69E3"/>
    <w:rsid w:val="003F11E2"/>
    <w:rsid w:val="003F13BC"/>
    <w:rsid w:val="003F27C2"/>
    <w:rsid w:val="003F2CBE"/>
    <w:rsid w:val="00400ACA"/>
    <w:rsid w:val="00401646"/>
    <w:rsid w:val="004021F0"/>
    <w:rsid w:val="004038F3"/>
    <w:rsid w:val="00407EA3"/>
    <w:rsid w:val="004122A6"/>
    <w:rsid w:val="0042261B"/>
    <w:rsid w:val="004234A6"/>
    <w:rsid w:val="00423562"/>
    <w:rsid w:val="00423FE5"/>
    <w:rsid w:val="00426AAE"/>
    <w:rsid w:val="00430A53"/>
    <w:rsid w:val="00442A96"/>
    <w:rsid w:val="00445061"/>
    <w:rsid w:val="00462A53"/>
    <w:rsid w:val="00464BDF"/>
    <w:rsid w:val="00467846"/>
    <w:rsid w:val="004766B2"/>
    <w:rsid w:val="00483181"/>
    <w:rsid w:val="00484FD9"/>
    <w:rsid w:val="0048544E"/>
    <w:rsid w:val="00486E2C"/>
    <w:rsid w:val="00493D97"/>
    <w:rsid w:val="00496063"/>
    <w:rsid w:val="00497D9B"/>
    <w:rsid w:val="004A3886"/>
    <w:rsid w:val="004A40C7"/>
    <w:rsid w:val="004A752E"/>
    <w:rsid w:val="004B7202"/>
    <w:rsid w:val="004C05EE"/>
    <w:rsid w:val="004C0C4D"/>
    <w:rsid w:val="004D15DC"/>
    <w:rsid w:val="004D35A2"/>
    <w:rsid w:val="004D71CE"/>
    <w:rsid w:val="004D7BBF"/>
    <w:rsid w:val="00504E1B"/>
    <w:rsid w:val="005116D5"/>
    <w:rsid w:val="00514E27"/>
    <w:rsid w:val="005174AE"/>
    <w:rsid w:val="00524359"/>
    <w:rsid w:val="00524A4E"/>
    <w:rsid w:val="00525709"/>
    <w:rsid w:val="00532CD3"/>
    <w:rsid w:val="00533D1D"/>
    <w:rsid w:val="0054456E"/>
    <w:rsid w:val="005474C6"/>
    <w:rsid w:val="00547939"/>
    <w:rsid w:val="00550E1B"/>
    <w:rsid w:val="00550EC0"/>
    <w:rsid w:val="00552287"/>
    <w:rsid w:val="005543D9"/>
    <w:rsid w:val="00560A18"/>
    <w:rsid w:val="005626EA"/>
    <w:rsid w:val="0056505B"/>
    <w:rsid w:val="0057438D"/>
    <w:rsid w:val="0057587D"/>
    <w:rsid w:val="00576387"/>
    <w:rsid w:val="0058411B"/>
    <w:rsid w:val="00585207"/>
    <w:rsid w:val="00586399"/>
    <w:rsid w:val="005929A8"/>
    <w:rsid w:val="005967CE"/>
    <w:rsid w:val="005A6260"/>
    <w:rsid w:val="005A6D00"/>
    <w:rsid w:val="005B0DAA"/>
    <w:rsid w:val="005B2ECF"/>
    <w:rsid w:val="005B4017"/>
    <w:rsid w:val="005C23BC"/>
    <w:rsid w:val="005C404F"/>
    <w:rsid w:val="005C59BB"/>
    <w:rsid w:val="005D1878"/>
    <w:rsid w:val="005D3541"/>
    <w:rsid w:val="005D7050"/>
    <w:rsid w:val="005E1169"/>
    <w:rsid w:val="005E418E"/>
    <w:rsid w:val="005F39F3"/>
    <w:rsid w:val="005F3CD8"/>
    <w:rsid w:val="005F4602"/>
    <w:rsid w:val="005F5140"/>
    <w:rsid w:val="00600312"/>
    <w:rsid w:val="006024B7"/>
    <w:rsid w:val="00603767"/>
    <w:rsid w:val="006126BD"/>
    <w:rsid w:val="0061377C"/>
    <w:rsid w:val="00615007"/>
    <w:rsid w:val="006177C1"/>
    <w:rsid w:val="006224F5"/>
    <w:rsid w:val="00622DA0"/>
    <w:rsid w:val="00623D8A"/>
    <w:rsid w:val="0062663C"/>
    <w:rsid w:val="00626717"/>
    <w:rsid w:val="00626E43"/>
    <w:rsid w:val="00631F12"/>
    <w:rsid w:val="00634EEB"/>
    <w:rsid w:val="00636AFE"/>
    <w:rsid w:val="00640EB7"/>
    <w:rsid w:val="00641BB5"/>
    <w:rsid w:val="00657153"/>
    <w:rsid w:val="006636CB"/>
    <w:rsid w:val="00671913"/>
    <w:rsid w:val="0067248B"/>
    <w:rsid w:val="006727E0"/>
    <w:rsid w:val="006753FD"/>
    <w:rsid w:val="00677858"/>
    <w:rsid w:val="00692DA6"/>
    <w:rsid w:val="00694E27"/>
    <w:rsid w:val="00695909"/>
    <w:rsid w:val="00697F5B"/>
    <w:rsid w:val="006A0080"/>
    <w:rsid w:val="006A0C9C"/>
    <w:rsid w:val="006A5EC9"/>
    <w:rsid w:val="006B0A5E"/>
    <w:rsid w:val="006B1F74"/>
    <w:rsid w:val="006B39CE"/>
    <w:rsid w:val="006B3C40"/>
    <w:rsid w:val="006C0F1F"/>
    <w:rsid w:val="006C349C"/>
    <w:rsid w:val="006D06A9"/>
    <w:rsid w:val="006D1678"/>
    <w:rsid w:val="006D3CD5"/>
    <w:rsid w:val="006D48FF"/>
    <w:rsid w:val="006D6B0D"/>
    <w:rsid w:val="006F33F2"/>
    <w:rsid w:val="0070380E"/>
    <w:rsid w:val="00704872"/>
    <w:rsid w:val="007066A7"/>
    <w:rsid w:val="00710BF0"/>
    <w:rsid w:val="00710F95"/>
    <w:rsid w:val="0071283D"/>
    <w:rsid w:val="00714F4C"/>
    <w:rsid w:val="007152CA"/>
    <w:rsid w:val="0071636B"/>
    <w:rsid w:val="0072047B"/>
    <w:rsid w:val="007207EA"/>
    <w:rsid w:val="00723E57"/>
    <w:rsid w:val="00726052"/>
    <w:rsid w:val="00727FDB"/>
    <w:rsid w:val="007304D3"/>
    <w:rsid w:val="00731774"/>
    <w:rsid w:val="00735551"/>
    <w:rsid w:val="00743E71"/>
    <w:rsid w:val="00751706"/>
    <w:rsid w:val="007535C9"/>
    <w:rsid w:val="007623A4"/>
    <w:rsid w:val="00762CC5"/>
    <w:rsid w:val="007639A8"/>
    <w:rsid w:val="007678E6"/>
    <w:rsid w:val="00770077"/>
    <w:rsid w:val="00774368"/>
    <w:rsid w:val="007747AA"/>
    <w:rsid w:val="007800E0"/>
    <w:rsid w:val="007852C0"/>
    <w:rsid w:val="007854A9"/>
    <w:rsid w:val="00786D04"/>
    <w:rsid w:val="0079188F"/>
    <w:rsid w:val="00791E7B"/>
    <w:rsid w:val="00793FA0"/>
    <w:rsid w:val="007A3788"/>
    <w:rsid w:val="007A3A96"/>
    <w:rsid w:val="007A3FA5"/>
    <w:rsid w:val="007A5D0B"/>
    <w:rsid w:val="007A6F7B"/>
    <w:rsid w:val="007B0782"/>
    <w:rsid w:val="007B0C4D"/>
    <w:rsid w:val="007B1726"/>
    <w:rsid w:val="007B5512"/>
    <w:rsid w:val="007C1AEF"/>
    <w:rsid w:val="007C3466"/>
    <w:rsid w:val="007D6556"/>
    <w:rsid w:val="007D68F0"/>
    <w:rsid w:val="007E2B1D"/>
    <w:rsid w:val="007E47D9"/>
    <w:rsid w:val="007E6B9F"/>
    <w:rsid w:val="007F05A4"/>
    <w:rsid w:val="007F0CEA"/>
    <w:rsid w:val="007F2EE7"/>
    <w:rsid w:val="007F7E5D"/>
    <w:rsid w:val="008022E7"/>
    <w:rsid w:val="008027EA"/>
    <w:rsid w:val="0080661A"/>
    <w:rsid w:val="008158BB"/>
    <w:rsid w:val="008162CF"/>
    <w:rsid w:val="00822555"/>
    <w:rsid w:val="008226D3"/>
    <w:rsid w:val="00822F49"/>
    <w:rsid w:val="00825624"/>
    <w:rsid w:val="00827CCD"/>
    <w:rsid w:val="00833D76"/>
    <w:rsid w:val="00840976"/>
    <w:rsid w:val="008463E1"/>
    <w:rsid w:val="00850A5B"/>
    <w:rsid w:val="00851B48"/>
    <w:rsid w:val="00854AF0"/>
    <w:rsid w:val="00860CAD"/>
    <w:rsid w:val="008639D1"/>
    <w:rsid w:val="00864336"/>
    <w:rsid w:val="00865638"/>
    <w:rsid w:val="008657ED"/>
    <w:rsid w:val="00866D61"/>
    <w:rsid w:val="00870E2C"/>
    <w:rsid w:val="008726CD"/>
    <w:rsid w:val="00875620"/>
    <w:rsid w:val="008804C1"/>
    <w:rsid w:val="0088504D"/>
    <w:rsid w:val="008853F3"/>
    <w:rsid w:val="00891CB4"/>
    <w:rsid w:val="00891F20"/>
    <w:rsid w:val="0089334E"/>
    <w:rsid w:val="00895357"/>
    <w:rsid w:val="008962D7"/>
    <w:rsid w:val="00897ABB"/>
    <w:rsid w:val="008A3EB7"/>
    <w:rsid w:val="008A4FB2"/>
    <w:rsid w:val="008A5FF5"/>
    <w:rsid w:val="008A65C1"/>
    <w:rsid w:val="008A7530"/>
    <w:rsid w:val="008B1B42"/>
    <w:rsid w:val="008B3206"/>
    <w:rsid w:val="008B46C9"/>
    <w:rsid w:val="008B5D22"/>
    <w:rsid w:val="008B698A"/>
    <w:rsid w:val="008C0D61"/>
    <w:rsid w:val="008C1BC7"/>
    <w:rsid w:val="008C286B"/>
    <w:rsid w:val="008C44BC"/>
    <w:rsid w:val="008D3F7F"/>
    <w:rsid w:val="008D4631"/>
    <w:rsid w:val="008D476E"/>
    <w:rsid w:val="008D6DBE"/>
    <w:rsid w:val="008F4A57"/>
    <w:rsid w:val="008F6316"/>
    <w:rsid w:val="00902DFD"/>
    <w:rsid w:val="00911AB6"/>
    <w:rsid w:val="00914525"/>
    <w:rsid w:val="00922A04"/>
    <w:rsid w:val="009247E4"/>
    <w:rsid w:val="00932787"/>
    <w:rsid w:val="00933464"/>
    <w:rsid w:val="009335FB"/>
    <w:rsid w:val="00935A89"/>
    <w:rsid w:val="009439A6"/>
    <w:rsid w:val="009477A0"/>
    <w:rsid w:val="00951F72"/>
    <w:rsid w:val="00955DF3"/>
    <w:rsid w:val="0096134A"/>
    <w:rsid w:val="00982CF3"/>
    <w:rsid w:val="00991233"/>
    <w:rsid w:val="00992AF0"/>
    <w:rsid w:val="009943DD"/>
    <w:rsid w:val="00996A3B"/>
    <w:rsid w:val="009973EC"/>
    <w:rsid w:val="009A021C"/>
    <w:rsid w:val="009A3C5C"/>
    <w:rsid w:val="009A5A3B"/>
    <w:rsid w:val="009B04CB"/>
    <w:rsid w:val="009B6D68"/>
    <w:rsid w:val="009C24E7"/>
    <w:rsid w:val="009C2F5F"/>
    <w:rsid w:val="009D7020"/>
    <w:rsid w:val="009E5560"/>
    <w:rsid w:val="009F5814"/>
    <w:rsid w:val="009F69B5"/>
    <w:rsid w:val="009F7E33"/>
    <w:rsid w:val="00A00E91"/>
    <w:rsid w:val="00A024FC"/>
    <w:rsid w:val="00A05E8B"/>
    <w:rsid w:val="00A073B8"/>
    <w:rsid w:val="00A1113A"/>
    <w:rsid w:val="00A155D7"/>
    <w:rsid w:val="00A1575E"/>
    <w:rsid w:val="00A21343"/>
    <w:rsid w:val="00A32227"/>
    <w:rsid w:val="00A3274B"/>
    <w:rsid w:val="00A40E8B"/>
    <w:rsid w:val="00A47E37"/>
    <w:rsid w:val="00A628C3"/>
    <w:rsid w:val="00A6295E"/>
    <w:rsid w:val="00A62A18"/>
    <w:rsid w:val="00A638C5"/>
    <w:rsid w:val="00A6438C"/>
    <w:rsid w:val="00A67726"/>
    <w:rsid w:val="00A703AE"/>
    <w:rsid w:val="00A742D7"/>
    <w:rsid w:val="00A76311"/>
    <w:rsid w:val="00A8026E"/>
    <w:rsid w:val="00A834DF"/>
    <w:rsid w:val="00A861CA"/>
    <w:rsid w:val="00A9047E"/>
    <w:rsid w:val="00A926BC"/>
    <w:rsid w:val="00A93DFB"/>
    <w:rsid w:val="00A9605E"/>
    <w:rsid w:val="00AB65C7"/>
    <w:rsid w:val="00AB7FF3"/>
    <w:rsid w:val="00AD241C"/>
    <w:rsid w:val="00AD2EC9"/>
    <w:rsid w:val="00AD4A87"/>
    <w:rsid w:val="00AD6BE9"/>
    <w:rsid w:val="00AE1DCE"/>
    <w:rsid w:val="00AE20AF"/>
    <w:rsid w:val="00AE48BD"/>
    <w:rsid w:val="00AE58B2"/>
    <w:rsid w:val="00AE7BF9"/>
    <w:rsid w:val="00AF30D8"/>
    <w:rsid w:val="00AF3E58"/>
    <w:rsid w:val="00B010C3"/>
    <w:rsid w:val="00B0206B"/>
    <w:rsid w:val="00B06CBD"/>
    <w:rsid w:val="00B07C34"/>
    <w:rsid w:val="00B11D7C"/>
    <w:rsid w:val="00B153B7"/>
    <w:rsid w:val="00B175E5"/>
    <w:rsid w:val="00B31CD6"/>
    <w:rsid w:val="00B43F7A"/>
    <w:rsid w:val="00B443AF"/>
    <w:rsid w:val="00B54038"/>
    <w:rsid w:val="00B55D55"/>
    <w:rsid w:val="00B60429"/>
    <w:rsid w:val="00B645DF"/>
    <w:rsid w:val="00B66264"/>
    <w:rsid w:val="00B6793A"/>
    <w:rsid w:val="00B67AAC"/>
    <w:rsid w:val="00B8032E"/>
    <w:rsid w:val="00B80A0A"/>
    <w:rsid w:val="00B8264D"/>
    <w:rsid w:val="00B82E65"/>
    <w:rsid w:val="00B83021"/>
    <w:rsid w:val="00B84A4B"/>
    <w:rsid w:val="00B84A81"/>
    <w:rsid w:val="00B8506F"/>
    <w:rsid w:val="00B948BC"/>
    <w:rsid w:val="00B94A72"/>
    <w:rsid w:val="00B97788"/>
    <w:rsid w:val="00B97C3E"/>
    <w:rsid w:val="00B97FCC"/>
    <w:rsid w:val="00BA0DF2"/>
    <w:rsid w:val="00BA2D18"/>
    <w:rsid w:val="00BA2D9C"/>
    <w:rsid w:val="00BB4B3E"/>
    <w:rsid w:val="00BB7E63"/>
    <w:rsid w:val="00BC05B8"/>
    <w:rsid w:val="00BC0882"/>
    <w:rsid w:val="00BC15B5"/>
    <w:rsid w:val="00BC193B"/>
    <w:rsid w:val="00BD6BBE"/>
    <w:rsid w:val="00BE4463"/>
    <w:rsid w:val="00BF4D3C"/>
    <w:rsid w:val="00C06B75"/>
    <w:rsid w:val="00C0713F"/>
    <w:rsid w:val="00C0736D"/>
    <w:rsid w:val="00C125C8"/>
    <w:rsid w:val="00C12DE3"/>
    <w:rsid w:val="00C138C6"/>
    <w:rsid w:val="00C158CD"/>
    <w:rsid w:val="00C254DF"/>
    <w:rsid w:val="00C325EC"/>
    <w:rsid w:val="00C32F67"/>
    <w:rsid w:val="00C43209"/>
    <w:rsid w:val="00C44A58"/>
    <w:rsid w:val="00C50AAD"/>
    <w:rsid w:val="00C517B7"/>
    <w:rsid w:val="00C61812"/>
    <w:rsid w:val="00C6319D"/>
    <w:rsid w:val="00C65E93"/>
    <w:rsid w:val="00C7167C"/>
    <w:rsid w:val="00C749AC"/>
    <w:rsid w:val="00C77EA8"/>
    <w:rsid w:val="00C84E7B"/>
    <w:rsid w:val="00C858C1"/>
    <w:rsid w:val="00C903DD"/>
    <w:rsid w:val="00CA1CB2"/>
    <w:rsid w:val="00CA37B4"/>
    <w:rsid w:val="00CA4668"/>
    <w:rsid w:val="00CA4FF4"/>
    <w:rsid w:val="00CA5D78"/>
    <w:rsid w:val="00CB3ED1"/>
    <w:rsid w:val="00CB5526"/>
    <w:rsid w:val="00CB62EA"/>
    <w:rsid w:val="00CB6BFF"/>
    <w:rsid w:val="00CB7F6A"/>
    <w:rsid w:val="00CC0D44"/>
    <w:rsid w:val="00CD5934"/>
    <w:rsid w:val="00CE05FB"/>
    <w:rsid w:val="00CE0C1D"/>
    <w:rsid w:val="00CE324D"/>
    <w:rsid w:val="00CF06AD"/>
    <w:rsid w:val="00D002A0"/>
    <w:rsid w:val="00D02AFE"/>
    <w:rsid w:val="00D0423D"/>
    <w:rsid w:val="00D048DA"/>
    <w:rsid w:val="00D0605C"/>
    <w:rsid w:val="00D10332"/>
    <w:rsid w:val="00D14152"/>
    <w:rsid w:val="00D146BD"/>
    <w:rsid w:val="00D15997"/>
    <w:rsid w:val="00D16FE9"/>
    <w:rsid w:val="00D17DAE"/>
    <w:rsid w:val="00D208E6"/>
    <w:rsid w:val="00D23E44"/>
    <w:rsid w:val="00D24B17"/>
    <w:rsid w:val="00D24FCC"/>
    <w:rsid w:val="00D341E0"/>
    <w:rsid w:val="00D367AA"/>
    <w:rsid w:val="00D37324"/>
    <w:rsid w:val="00D54BFD"/>
    <w:rsid w:val="00D5511E"/>
    <w:rsid w:val="00D62EA7"/>
    <w:rsid w:val="00D65004"/>
    <w:rsid w:val="00D721E5"/>
    <w:rsid w:val="00D72B42"/>
    <w:rsid w:val="00D77DDB"/>
    <w:rsid w:val="00D82344"/>
    <w:rsid w:val="00D829D7"/>
    <w:rsid w:val="00D87275"/>
    <w:rsid w:val="00D92429"/>
    <w:rsid w:val="00D92B7F"/>
    <w:rsid w:val="00DA0D74"/>
    <w:rsid w:val="00DA3699"/>
    <w:rsid w:val="00DA39A3"/>
    <w:rsid w:val="00DA535C"/>
    <w:rsid w:val="00DB3331"/>
    <w:rsid w:val="00DB35EC"/>
    <w:rsid w:val="00DB7303"/>
    <w:rsid w:val="00DC0EEF"/>
    <w:rsid w:val="00DC4027"/>
    <w:rsid w:val="00DC5CBF"/>
    <w:rsid w:val="00DD1747"/>
    <w:rsid w:val="00DD7059"/>
    <w:rsid w:val="00DE3EE7"/>
    <w:rsid w:val="00DE7173"/>
    <w:rsid w:val="00DE7CE7"/>
    <w:rsid w:val="00DF0841"/>
    <w:rsid w:val="00DF0D4C"/>
    <w:rsid w:val="00DF2859"/>
    <w:rsid w:val="00DF6BEB"/>
    <w:rsid w:val="00DF74AF"/>
    <w:rsid w:val="00E0103D"/>
    <w:rsid w:val="00E0135B"/>
    <w:rsid w:val="00E0272A"/>
    <w:rsid w:val="00E06AEA"/>
    <w:rsid w:val="00E06B63"/>
    <w:rsid w:val="00E145DC"/>
    <w:rsid w:val="00E175C4"/>
    <w:rsid w:val="00E22086"/>
    <w:rsid w:val="00E319FA"/>
    <w:rsid w:val="00E36E5E"/>
    <w:rsid w:val="00E37DC8"/>
    <w:rsid w:val="00E44C05"/>
    <w:rsid w:val="00E517C3"/>
    <w:rsid w:val="00E545F1"/>
    <w:rsid w:val="00E57278"/>
    <w:rsid w:val="00E64833"/>
    <w:rsid w:val="00E70C15"/>
    <w:rsid w:val="00E744AA"/>
    <w:rsid w:val="00E74EFB"/>
    <w:rsid w:val="00E75968"/>
    <w:rsid w:val="00E766E1"/>
    <w:rsid w:val="00E77BAF"/>
    <w:rsid w:val="00E85DDB"/>
    <w:rsid w:val="00E875A0"/>
    <w:rsid w:val="00E96B39"/>
    <w:rsid w:val="00EC0C32"/>
    <w:rsid w:val="00EC0E52"/>
    <w:rsid w:val="00EC15D7"/>
    <w:rsid w:val="00EC2B88"/>
    <w:rsid w:val="00EC633A"/>
    <w:rsid w:val="00ED0221"/>
    <w:rsid w:val="00ED6895"/>
    <w:rsid w:val="00ED7DA4"/>
    <w:rsid w:val="00EE2AFC"/>
    <w:rsid w:val="00EF3435"/>
    <w:rsid w:val="00EF5D69"/>
    <w:rsid w:val="00EF6A36"/>
    <w:rsid w:val="00EF7601"/>
    <w:rsid w:val="00F03DCB"/>
    <w:rsid w:val="00F06B05"/>
    <w:rsid w:val="00F11B47"/>
    <w:rsid w:val="00F12758"/>
    <w:rsid w:val="00F12C48"/>
    <w:rsid w:val="00F17231"/>
    <w:rsid w:val="00F22E72"/>
    <w:rsid w:val="00F238DD"/>
    <w:rsid w:val="00F23A94"/>
    <w:rsid w:val="00F26C31"/>
    <w:rsid w:val="00F26CF6"/>
    <w:rsid w:val="00F30464"/>
    <w:rsid w:val="00F33C5E"/>
    <w:rsid w:val="00F35C83"/>
    <w:rsid w:val="00F4226D"/>
    <w:rsid w:val="00F42688"/>
    <w:rsid w:val="00F458B8"/>
    <w:rsid w:val="00F46B7B"/>
    <w:rsid w:val="00F5014A"/>
    <w:rsid w:val="00F5135E"/>
    <w:rsid w:val="00F54A0A"/>
    <w:rsid w:val="00F55E89"/>
    <w:rsid w:val="00F56153"/>
    <w:rsid w:val="00F63A3D"/>
    <w:rsid w:val="00F70D87"/>
    <w:rsid w:val="00F72444"/>
    <w:rsid w:val="00F75ADC"/>
    <w:rsid w:val="00F778B2"/>
    <w:rsid w:val="00F820FE"/>
    <w:rsid w:val="00F87D41"/>
    <w:rsid w:val="00F90CD5"/>
    <w:rsid w:val="00F90E16"/>
    <w:rsid w:val="00F94E09"/>
    <w:rsid w:val="00F94E24"/>
    <w:rsid w:val="00F95725"/>
    <w:rsid w:val="00F9624A"/>
    <w:rsid w:val="00F96A7C"/>
    <w:rsid w:val="00F97940"/>
    <w:rsid w:val="00FA3235"/>
    <w:rsid w:val="00FA50E5"/>
    <w:rsid w:val="00FB0BAF"/>
    <w:rsid w:val="00FB0DE3"/>
    <w:rsid w:val="00FB2710"/>
    <w:rsid w:val="00FB429D"/>
    <w:rsid w:val="00FC2B16"/>
    <w:rsid w:val="00FC3053"/>
    <w:rsid w:val="00FC79C3"/>
    <w:rsid w:val="00FD0BB0"/>
    <w:rsid w:val="00FD1ACC"/>
    <w:rsid w:val="00FD599B"/>
    <w:rsid w:val="00FD7420"/>
    <w:rsid w:val="00FD7C0F"/>
    <w:rsid w:val="00FE4D96"/>
    <w:rsid w:val="00FF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8E00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AD2EC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15F3E"/>
    <w:pPr>
      <w:keepNext/>
      <w:keepLines/>
      <w:spacing w:before="480" w:after="0"/>
      <w:outlineLvl w:val="0"/>
    </w:pPr>
    <w:rPr>
      <w:rFonts w:ascii="Cambria" w:hAnsi="Cambria"/>
      <w:b/>
      <w:color w:val="365F91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F097E"/>
    <w:pPr>
      <w:keepNext/>
      <w:keepLines/>
      <w:spacing w:before="200" w:after="0"/>
      <w:outlineLvl w:val="2"/>
    </w:pPr>
    <w:rPr>
      <w:rFonts w:ascii="Cambria" w:hAnsi="Cambria"/>
      <w:b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15F3E"/>
    <w:rPr>
      <w:rFonts w:ascii="Cambria" w:hAnsi="Cambria" w:cs="Times New Roman"/>
      <w:b/>
      <w:color w:val="365F91"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FF097E"/>
    <w:rPr>
      <w:rFonts w:ascii="Cambria" w:hAnsi="Cambria" w:cs="Times New Roman"/>
      <w:b/>
      <w:color w:val="4F81BD"/>
    </w:rPr>
  </w:style>
  <w:style w:type="paragraph" w:styleId="a3">
    <w:name w:val="Normal (Web)"/>
    <w:basedOn w:val="a"/>
    <w:uiPriority w:val="99"/>
    <w:semiHidden/>
    <w:rsid w:val="006224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99"/>
    <w:qFormat/>
    <w:rsid w:val="006224F5"/>
    <w:rPr>
      <w:rFonts w:cs="Times New Roman"/>
      <w:i/>
    </w:rPr>
  </w:style>
  <w:style w:type="character" w:customStyle="1" w:styleId="apple-converted-space">
    <w:name w:val="apple-converted-space"/>
    <w:uiPriority w:val="99"/>
    <w:rsid w:val="006224F5"/>
  </w:style>
  <w:style w:type="paragraph" w:styleId="a5">
    <w:name w:val="endnote text"/>
    <w:basedOn w:val="a"/>
    <w:link w:val="a6"/>
    <w:uiPriority w:val="99"/>
    <w:rsid w:val="00C50AAD"/>
    <w:pPr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Текст концевой сноски Знак"/>
    <w:link w:val="a5"/>
    <w:uiPriority w:val="99"/>
    <w:locked/>
    <w:rsid w:val="00C50AAD"/>
    <w:rPr>
      <w:rFonts w:cs="Times New Roman"/>
      <w:sz w:val="20"/>
    </w:rPr>
  </w:style>
  <w:style w:type="character" w:styleId="a7">
    <w:name w:val="endnote reference"/>
    <w:uiPriority w:val="99"/>
    <w:semiHidden/>
    <w:rsid w:val="00C50AAD"/>
    <w:rPr>
      <w:rFonts w:cs="Times New Roman"/>
      <w:vertAlign w:val="superscript"/>
    </w:rPr>
  </w:style>
  <w:style w:type="table" w:styleId="a8">
    <w:name w:val="Table Grid"/>
    <w:basedOn w:val="a1"/>
    <w:rsid w:val="000D04E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uiPriority w:val="99"/>
    <w:semiHidden/>
    <w:rsid w:val="00121A3B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semiHidden/>
    <w:rsid w:val="00121A3B"/>
    <w:pPr>
      <w:spacing w:line="240" w:lineRule="auto"/>
    </w:pPr>
    <w:rPr>
      <w:sz w:val="20"/>
      <w:szCs w:val="20"/>
      <w:lang w:eastAsia="ru-RU"/>
    </w:rPr>
  </w:style>
  <w:style w:type="character" w:customStyle="1" w:styleId="ab">
    <w:name w:val="Текст примечания Знак"/>
    <w:link w:val="aa"/>
    <w:uiPriority w:val="99"/>
    <w:semiHidden/>
    <w:locked/>
    <w:rsid w:val="00121A3B"/>
    <w:rPr>
      <w:rFonts w:cs="Times New Roman"/>
      <w:sz w:val="20"/>
    </w:rPr>
  </w:style>
  <w:style w:type="paragraph" w:styleId="ac">
    <w:name w:val="annotation subject"/>
    <w:basedOn w:val="aa"/>
    <w:next w:val="aa"/>
    <w:link w:val="ad"/>
    <w:uiPriority w:val="99"/>
    <w:semiHidden/>
    <w:rsid w:val="00121A3B"/>
    <w:rPr>
      <w:b/>
    </w:rPr>
  </w:style>
  <w:style w:type="character" w:customStyle="1" w:styleId="ad">
    <w:name w:val="Тема примечания Знак"/>
    <w:link w:val="ac"/>
    <w:uiPriority w:val="99"/>
    <w:semiHidden/>
    <w:locked/>
    <w:rsid w:val="00121A3B"/>
    <w:rPr>
      <w:rFonts w:cs="Times New Roman"/>
      <w:b/>
      <w:sz w:val="20"/>
    </w:rPr>
  </w:style>
  <w:style w:type="paragraph" w:styleId="ae">
    <w:name w:val="Revision"/>
    <w:hidden/>
    <w:uiPriority w:val="99"/>
    <w:semiHidden/>
    <w:rsid w:val="00121A3B"/>
    <w:rPr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rsid w:val="00121A3B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f0">
    <w:name w:val="Текст выноски Знак"/>
    <w:link w:val="af"/>
    <w:uiPriority w:val="99"/>
    <w:semiHidden/>
    <w:locked/>
    <w:rsid w:val="00121A3B"/>
    <w:rPr>
      <w:rFonts w:ascii="Tahoma" w:hAnsi="Tahoma" w:cs="Times New Roman"/>
      <w:sz w:val="16"/>
    </w:rPr>
  </w:style>
  <w:style w:type="paragraph" w:customStyle="1" w:styleId="af1">
    <w:name w:val="Моя аналитика"/>
    <w:basedOn w:val="1"/>
    <w:link w:val="af2"/>
    <w:uiPriority w:val="99"/>
    <w:rsid w:val="001139B6"/>
    <w:pPr>
      <w:spacing w:before="240" w:after="240"/>
      <w:ind w:firstLine="709"/>
    </w:pPr>
    <w:rPr>
      <w:rFonts w:ascii="Times New Roman" w:hAnsi="Times New Roman"/>
      <w:color w:val="244061"/>
      <w:lang w:val="en-US"/>
    </w:rPr>
  </w:style>
  <w:style w:type="character" w:customStyle="1" w:styleId="af2">
    <w:name w:val="Моя аналитика Знак"/>
    <w:link w:val="af1"/>
    <w:uiPriority w:val="99"/>
    <w:locked/>
    <w:rsid w:val="001139B6"/>
    <w:rPr>
      <w:rFonts w:ascii="Times New Roman" w:hAnsi="Times New Roman"/>
      <w:b/>
      <w:color w:val="244061"/>
      <w:sz w:val="28"/>
      <w:lang w:val="en-US"/>
    </w:rPr>
  </w:style>
  <w:style w:type="paragraph" w:styleId="af3">
    <w:name w:val="TOC Heading"/>
    <w:basedOn w:val="1"/>
    <w:next w:val="a"/>
    <w:uiPriority w:val="99"/>
    <w:qFormat/>
    <w:rsid w:val="00B84A4B"/>
    <w:pPr>
      <w:outlineLvl w:val="9"/>
    </w:pPr>
  </w:style>
  <w:style w:type="paragraph" w:styleId="11">
    <w:name w:val="toc 1"/>
    <w:basedOn w:val="a"/>
    <w:next w:val="a"/>
    <w:autoRedefine/>
    <w:uiPriority w:val="39"/>
    <w:rsid w:val="00B84A4B"/>
    <w:pPr>
      <w:spacing w:after="100"/>
    </w:pPr>
  </w:style>
  <w:style w:type="character" w:styleId="af4">
    <w:name w:val="Hyperlink"/>
    <w:uiPriority w:val="99"/>
    <w:rsid w:val="00B84A4B"/>
    <w:rPr>
      <w:rFonts w:cs="Times New Roman"/>
      <w:color w:val="0000FF"/>
      <w:u w:val="single"/>
    </w:rPr>
  </w:style>
  <w:style w:type="paragraph" w:styleId="af5">
    <w:name w:val="footer"/>
    <w:basedOn w:val="a"/>
    <w:link w:val="af6"/>
    <w:uiPriority w:val="99"/>
    <w:rsid w:val="001A6F6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6">
    <w:name w:val="Нижний колонтитул Знак"/>
    <w:link w:val="af5"/>
    <w:uiPriority w:val="99"/>
    <w:semiHidden/>
    <w:locked/>
    <w:rsid w:val="00F458B8"/>
    <w:rPr>
      <w:rFonts w:cs="Times New Roman"/>
      <w:lang w:eastAsia="en-US"/>
    </w:rPr>
  </w:style>
  <w:style w:type="character" w:styleId="af7">
    <w:name w:val="page number"/>
    <w:uiPriority w:val="99"/>
    <w:rsid w:val="001A6F63"/>
    <w:rPr>
      <w:rFonts w:cs="Times New Roman"/>
    </w:rPr>
  </w:style>
  <w:style w:type="paragraph" w:customStyle="1" w:styleId="af8">
    <w:name w:val="Мой стиль для оглавления"/>
    <w:basedOn w:val="af1"/>
    <w:link w:val="af9"/>
    <w:uiPriority w:val="99"/>
    <w:rsid w:val="007F2EE7"/>
  </w:style>
  <w:style w:type="character" w:customStyle="1" w:styleId="af9">
    <w:name w:val="Мой стиль для оглавления Знак"/>
    <w:link w:val="af8"/>
    <w:uiPriority w:val="99"/>
    <w:locked/>
    <w:rsid w:val="007F2EE7"/>
    <w:rPr>
      <w:rFonts w:ascii="Times New Roman" w:hAnsi="Times New Roman"/>
      <w:b/>
      <w:color w:val="244061"/>
      <w:sz w:val="28"/>
      <w:lang w:val="en-US"/>
    </w:rPr>
  </w:style>
  <w:style w:type="paragraph" w:styleId="afa">
    <w:name w:val="Body Text"/>
    <w:basedOn w:val="a"/>
    <w:link w:val="afb"/>
    <w:uiPriority w:val="99"/>
    <w:semiHidden/>
    <w:unhideWhenUsed/>
    <w:rsid w:val="00727FDB"/>
    <w:pPr>
      <w:spacing w:after="120"/>
    </w:pPr>
  </w:style>
  <w:style w:type="character" w:customStyle="1" w:styleId="afb">
    <w:name w:val="Основной текст Знак"/>
    <w:link w:val="afa"/>
    <w:uiPriority w:val="99"/>
    <w:semiHidden/>
    <w:rsid w:val="00727FDB"/>
    <w:rPr>
      <w:sz w:val="22"/>
      <w:szCs w:val="22"/>
      <w:lang w:eastAsia="en-US"/>
    </w:rPr>
  </w:style>
  <w:style w:type="paragraph" w:styleId="afc">
    <w:name w:val="header"/>
    <w:basedOn w:val="a"/>
    <w:link w:val="afd"/>
    <w:uiPriority w:val="99"/>
    <w:unhideWhenUsed/>
    <w:rsid w:val="00476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4766B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AD2EC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15F3E"/>
    <w:pPr>
      <w:keepNext/>
      <w:keepLines/>
      <w:spacing w:before="480" w:after="0"/>
      <w:outlineLvl w:val="0"/>
    </w:pPr>
    <w:rPr>
      <w:rFonts w:ascii="Cambria" w:hAnsi="Cambria"/>
      <w:b/>
      <w:color w:val="365F91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F097E"/>
    <w:pPr>
      <w:keepNext/>
      <w:keepLines/>
      <w:spacing w:before="200" w:after="0"/>
      <w:outlineLvl w:val="2"/>
    </w:pPr>
    <w:rPr>
      <w:rFonts w:ascii="Cambria" w:hAnsi="Cambria"/>
      <w:b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15F3E"/>
    <w:rPr>
      <w:rFonts w:ascii="Cambria" w:hAnsi="Cambria" w:cs="Times New Roman"/>
      <w:b/>
      <w:color w:val="365F91"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FF097E"/>
    <w:rPr>
      <w:rFonts w:ascii="Cambria" w:hAnsi="Cambria" w:cs="Times New Roman"/>
      <w:b/>
      <w:color w:val="4F81BD"/>
    </w:rPr>
  </w:style>
  <w:style w:type="paragraph" w:styleId="a3">
    <w:name w:val="Normal (Web)"/>
    <w:basedOn w:val="a"/>
    <w:uiPriority w:val="99"/>
    <w:semiHidden/>
    <w:rsid w:val="006224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99"/>
    <w:qFormat/>
    <w:rsid w:val="006224F5"/>
    <w:rPr>
      <w:rFonts w:cs="Times New Roman"/>
      <w:i/>
    </w:rPr>
  </w:style>
  <w:style w:type="character" w:customStyle="1" w:styleId="apple-converted-space">
    <w:name w:val="apple-converted-space"/>
    <w:uiPriority w:val="99"/>
    <w:rsid w:val="006224F5"/>
  </w:style>
  <w:style w:type="paragraph" w:styleId="a5">
    <w:name w:val="endnote text"/>
    <w:basedOn w:val="a"/>
    <w:link w:val="a6"/>
    <w:uiPriority w:val="99"/>
    <w:rsid w:val="00C50AAD"/>
    <w:pPr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Текст концевой сноски Знак"/>
    <w:link w:val="a5"/>
    <w:uiPriority w:val="99"/>
    <w:locked/>
    <w:rsid w:val="00C50AAD"/>
    <w:rPr>
      <w:rFonts w:cs="Times New Roman"/>
      <w:sz w:val="20"/>
    </w:rPr>
  </w:style>
  <w:style w:type="character" w:styleId="a7">
    <w:name w:val="endnote reference"/>
    <w:uiPriority w:val="99"/>
    <w:semiHidden/>
    <w:rsid w:val="00C50AAD"/>
    <w:rPr>
      <w:rFonts w:cs="Times New Roman"/>
      <w:vertAlign w:val="superscript"/>
    </w:rPr>
  </w:style>
  <w:style w:type="table" w:styleId="a8">
    <w:name w:val="Table Grid"/>
    <w:basedOn w:val="a1"/>
    <w:rsid w:val="000D04E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uiPriority w:val="99"/>
    <w:semiHidden/>
    <w:rsid w:val="00121A3B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semiHidden/>
    <w:rsid w:val="00121A3B"/>
    <w:pPr>
      <w:spacing w:line="240" w:lineRule="auto"/>
    </w:pPr>
    <w:rPr>
      <w:sz w:val="20"/>
      <w:szCs w:val="20"/>
      <w:lang w:eastAsia="ru-RU"/>
    </w:rPr>
  </w:style>
  <w:style w:type="character" w:customStyle="1" w:styleId="ab">
    <w:name w:val="Текст примечания Знак"/>
    <w:link w:val="aa"/>
    <w:uiPriority w:val="99"/>
    <w:semiHidden/>
    <w:locked/>
    <w:rsid w:val="00121A3B"/>
    <w:rPr>
      <w:rFonts w:cs="Times New Roman"/>
      <w:sz w:val="20"/>
    </w:rPr>
  </w:style>
  <w:style w:type="paragraph" w:styleId="ac">
    <w:name w:val="annotation subject"/>
    <w:basedOn w:val="aa"/>
    <w:next w:val="aa"/>
    <w:link w:val="ad"/>
    <w:uiPriority w:val="99"/>
    <w:semiHidden/>
    <w:rsid w:val="00121A3B"/>
    <w:rPr>
      <w:b/>
    </w:rPr>
  </w:style>
  <w:style w:type="character" w:customStyle="1" w:styleId="ad">
    <w:name w:val="Тема примечания Знак"/>
    <w:link w:val="ac"/>
    <w:uiPriority w:val="99"/>
    <w:semiHidden/>
    <w:locked/>
    <w:rsid w:val="00121A3B"/>
    <w:rPr>
      <w:rFonts w:cs="Times New Roman"/>
      <w:b/>
      <w:sz w:val="20"/>
    </w:rPr>
  </w:style>
  <w:style w:type="paragraph" w:styleId="ae">
    <w:name w:val="Revision"/>
    <w:hidden/>
    <w:uiPriority w:val="99"/>
    <w:semiHidden/>
    <w:rsid w:val="00121A3B"/>
    <w:rPr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rsid w:val="00121A3B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f0">
    <w:name w:val="Текст выноски Знак"/>
    <w:link w:val="af"/>
    <w:uiPriority w:val="99"/>
    <w:semiHidden/>
    <w:locked/>
    <w:rsid w:val="00121A3B"/>
    <w:rPr>
      <w:rFonts w:ascii="Tahoma" w:hAnsi="Tahoma" w:cs="Times New Roman"/>
      <w:sz w:val="16"/>
    </w:rPr>
  </w:style>
  <w:style w:type="paragraph" w:customStyle="1" w:styleId="af1">
    <w:name w:val="Моя аналитика"/>
    <w:basedOn w:val="1"/>
    <w:link w:val="af2"/>
    <w:uiPriority w:val="99"/>
    <w:rsid w:val="001139B6"/>
    <w:pPr>
      <w:spacing w:before="240" w:after="240"/>
      <w:ind w:firstLine="709"/>
    </w:pPr>
    <w:rPr>
      <w:rFonts w:ascii="Times New Roman" w:hAnsi="Times New Roman"/>
      <w:color w:val="244061"/>
      <w:lang w:val="en-US"/>
    </w:rPr>
  </w:style>
  <w:style w:type="character" w:customStyle="1" w:styleId="af2">
    <w:name w:val="Моя аналитика Знак"/>
    <w:link w:val="af1"/>
    <w:uiPriority w:val="99"/>
    <w:locked/>
    <w:rsid w:val="001139B6"/>
    <w:rPr>
      <w:rFonts w:ascii="Times New Roman" w:hAnsi="Times New Roman"/>
      <w:b/>
      <w:color w:val="244061"/>
      <w:sz w:val="28"/>
      <w:lang w:val="en-US"/>
    </w:rPr>
  </w:style>
  <w:style w:type="paragraph" w:styleId="af3">
    <w:name w:val="TOC Heading"/>
    <w:basedOn w:val="1"/>
    <w:next w:val="a"/>
    <w:uiPriority w:val="99"/>
    <w:qFormat/>
    <w:rsid w:val="00B84A4B"/>
    <w:pPr>
      <w:outlineLvl w:val="9"/>
    </w:pPr>
  </w:style>
  <w:style w:type="paragraph" w:styleId="11">
    <w:name w:val="toc 1"/>
    <w:basedOn w:val="a"/>
    <w:next w:val="a"/>
    <w:autoRedefine/>
    <w:uiPriority w:val="39"/>
    <w:rsid w:val="00B84A4B"/>
    <w:pPr>
      <w:spacing w:after="100"/>
    </w:pPr>
  </w:style>
  <w:style w:type="character" w:styleId="af4">
    <w:name w:val="Hyperlink"/>
    <w:uiPriority w:val="99"/>
    <w:rsid w:val="00B84A4B"/>
    <w:rPr>
      <w:rFonts w:cs="Times New Roman"/>
      <w:color w:val="0000FF"/>
      <w:u w:val="single"/>
    </w:rPr>
  </w:style>
  <w:style w:type="paragraph" w:styleId="af5">
    <w:name w:val="footer"/>
    <w:basedOn w:val="a"/>
    <w:link w:val="af6"/>
    <w:uiPriority w:val="99"/>
    <w:rsid w:val="001A6F6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6">
    <w:name w:val="Нижний колонтитул Знак"/>
    <w:link w:val="af5"/>
    <w:uiPriority w:val="99"/>
    <w:semiHidden/>
    <w:locked/>
    <w:rsid w:val="00F458B8"/>
    <w:rPr>
      <w:rFonts w:cs="Times New Roman"/>
      <w:lang w:eastAsia="en-US"/>
    </w:rPr>
  </w:style>
  <w:style w:type="character" w:styleId="af7">
    <w:name w:val="page number"/>
    <w:uiPriority w:val="99"/>
    <w:rsid w:val="001A6F63"/>
    <w:rPr>
      <w:rFonts w:cs="Times New Roman"/>
    </w:rPr>
  </w:style>
  <w:style w:type="paragraph" w:customStyle="1" w:styleId="af8">
    <w:name w:val="Мой стиль для оглавления"/>
    <w:basedOn w:val="af1"/>
    <w:link w:val="af9"/>
    <w:uiPriority w:val="99"/>
    <w:rsid w:val="007F2EE7"/>
  </w:style>
  <w:style w:type="character" w:customStyle="1" w:styleId="af9">
    <w:name w:val="Мой стиль для оглавления Знак"/>
    <w:link w:val="af8"/>
    <w:uiPriority w:val="99"/>
    <w:locked/>
    <w:rsid w:val="007F2EE7"/>
    <w:rPr>
      <w:rFonts w:ascii="Times New Roman" w:hAnsi="Times New Roman"/>
      <w:b/>
      <w:color w:val="244061"/>
      <w:sz w:val="28"/>
      <w:lang w:val="en-US"/>
    </w:rPr>
  </w:style>
  <w:style w:type="paragraph" w:styleId="afa">
    <w:name w:val="Body Text"/>
    <w:basedOn w:val="a"/>
    <w:link w:val="afb"/>
    <w:uiPriority w:val="99"/>
    <w:semiHidden/>
    <w:unhideWhenUsed/>
    <w:rsid w:val="00727FDB"/>
    <w:pPr>
      <w:spacing w:after="120"/>
    </w:pPr>
  </w:style>
  <w:style w:type="character" w:customStyle="1" w:styleId="afb">
    <w:name w:val="Основной текст Знак"/>
    <w:link w:val="afa"/>
    <w:uiPriority w:val="99"/>
    <w:semiHidden/>
    <w:rsid w:val="00727FDB"/>
    <w:rPr>
      <w:sz w:val="22"/>
      <w:szCs w:val="22"/>
      <w:lang w:eastAsia="en-US"/>
    </w:rPr>
  </w:style>
  <w:style w:type="paragraph" w:styleId="afc">
    <w:name w:val="header"/>
    <w:basedOn w:val="a"/>
    <w:link w:val="afd"/>
    <w:uiPriority w:val="99"/>
    <w:unhideWhenUsed/>
    <w:rsid w:val="00476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4766B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3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2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1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1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6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1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2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7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3169129720853857"/>
          <c:y val="0.18627450980392157"/>
          <c:w val="0.29720853858784896"/>
          <c:h val="0.59150326797385622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80">
              <a:solidFill>
                <a:srgbClr val="000000"/>
              </a:solidFill>
              <a:prstDash val="solid"/>
            </a:ln>
          </c:spPr>
          <c:dPt>
            <c:idx val="0"/>
            <c:bubble3D val="0"/>
            <c:explosion val="1"/>
            <c:extLst xmlns:c16r2="http://schemas.microsoft.com/office/drawing/2015/06/chart">
              <c:ext xmlns:c16="http://schemas.microsoft.com/office/drawing/2014/chart" uri="{C3380CC4-5D6E-409C-BE32-E72D297353CC}">
                <c16:uniqueId val="{00000000-F602-4533-A039-F325968C9B27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78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F602-4533-A039-F325968C9B27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78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F602-4533-A039-F325968C9B27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8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F602-4533-A039-F325968C9B27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78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F602-4533-A039-F325968C9B27}"/>
              </c:ext>
            </c:extLst>
          </c:dPt>
          <c:dLbls>
            <c:dLbl>
              <c:idx val="0"/>
              <c:layout>
                <c:manualLayout>
                  <c:x val="-3.611536770986587E-2"/>
                  <c:y val="-0.30601527750207697"/>
                </c:manualLayout>
              </c:layout>
              <c:spPr>
                <a:noFill/>
                <a:ln w="2556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 pitchFamily="18" charset="0"/>
                      <a:ea typeface="Calibri"/>
                      <a:cs typeface="Times New Roman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602-4533-A039-F325968C9B27}"/>
                </c:ext>
              </c:extLst>
            </c:dLbl>
            <c:dLbl>
              <c:idx val="1"/>
              <c:layout>
                <c:manualLayout>
                  <c:x val="0.19177071011628763"/>
                  <c:y val="3.4742636862832105E-2"/>
                </c:manualLayout>
              </c:layout>
              <c:spPr>
                <a:noFill/>
                <a:ln w="2556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 pitchFamily="18" charset="0"/>
                      <a:ea typeface="Calibri"/>
                      <a:cs typeface="Times New Roman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602-4533-A039-F325968C9B27}"/>
                </c:ext>
              </c:extLst>
            </c:dLbl>
            <c:dLbl>
              <c:idx val="2"/>
              <c:layout>
                <c:manualLayout>
                  <c:x val="-0.11994387445287247"/>
                  <c:y val="-5.5952467993485168E-2"/>
                </c:manualLayout>
              </c:layout>
              <c:spPr>
                <a:noFill/>
                <a:ln w="2556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 pitchFamily="18" charset="0"/>
                      <a:ea typeface="Calibri"/>
                      <a:cs typeface="Times New Roman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602-4533-A039-F325968C9B27}"/>
                </c:ext>
              </c:extLst>
            </c:dLbl>
            <c:dLbl>
              <c:idx val="3"/>
              <c:layout>
                <c:manualLayout>
                  <c:x val="-4.9597111375473776E-2"/>
                  <c:y val="-9.2596744468743303E-2"/>
                </c:manualLayout>
              </c:layout>
              <c:spPr>
                <a:noFill/>
                <a:ln w="2556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 pitchFamily="18" charset="0"/>
                      <a:ea typeface="Calibri"/>
                      <a:cs typeface="Times New Roman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602-4533-A039-F325968C9B27}"/>
                </c:ext>
              </c:extLst>
            </c:dLbl>
            <c:dLbl>
              <c:idx val="4"/>
              <c:layout>
                <c:manualLayout>
                  <c:x val="-6.1184036528358916E-2"/>
                  <c:y val="3.7815273090863639E-2"/>
                </c:manualLayout>
              </c:layout>
              <c:spPr>
                <a:noFill/>
                <a:ln w="2556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 pitchFamily="18" charset="0"/>
                      <a:ea typeface="Calibri"/>
                      <a:cs typeface="Times New Roman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602-4533-A039-F325968C9B27}"/>
                </c:ext>
              </c:extLst>
            </c:dLbl>
            <c:spPr>
              <a:noFill/>
              <a:ln w="25560">
                <a:noFill/>
              </a:ln>
            </c:spPr>
            <c:txPr>
              <a:bodyPr/>
              <a:lstStyle/>
              <a:p>
                <a:pPr>
                  <a:defRPr sz="1535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Sheet1!$B$1:$F$1</c:f>
              <c:strCache>
                <c:ptCount val="5"/>
                <c:pt idx="0">
                  <c:v>Количество законопроектов, внесенных в НС</c:v>
                </c:pt>
                <c:pt idx="1">
                  <c:v>Количество законопроектов, отозванных из НС</c:v>
                </c:pt>
                <c:pt idx="2">
                  <c:v>Количесство законов, ветированных Главой</c:v>
                </c:pt>
                <c:pt idx="3">
                  <c:v>Количество законов, принятых НС всего</c:v>
                </c:pt>
                <c:pt idx="4">
                  <c:v>Количество законов, подписанных Главой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49</c:v>
                </c:pt>
                <c:pt idx="1">
                  <c:v>11</c:v>
                </c:pt>
                <c:pt idx="2">
                  <c:v>0</c:v>
                </c:pt>
                <c:pt idx="3">
                  <c:v>21</c:v>
                </c:pt>
                <c:pt idx="4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F602-4533-A039-F325968C9B27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8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8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F602-4533-A039-F325968C9B27}"/>
              </c:ext>
            </c:extLst>
          </c:dPt>
          <c:dPt>
            <c:idx val="1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C-F602-4533-A039-F325968C9B27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78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F602-4533-A039-F325968C9B27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8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F602-4533-A039-F325968C9B27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78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2-F602-4533-A039-F325968C9B27}"/>
              </c:ext>
            </c:extLst>
          </c:dPt>
          <c:dLbls>
            <c:spPr>
              <a:noFill/>
              <a:ln w="25560">
                <a:noFill/>
              </a:ln>
            </c:spPr>
            <c:txPr>
              <a:bodyPr/>
              <a:lstStyle/>
              <a:p>
                <a:pPr>
                  <a:defRPr sz="153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Sheet1!$B$1:$F$1</c:f>
              <c:strCache>
                <c:ptCount val="5"/>
                <c:pt idx="0">
                  <c:v>Количество законопроектов, внесенных в НС</c:v>
                </c:pt>
                <c:pt idx="1">
                  <c:v>Количество законопроектов, отозванных из НС</c:v>
                </c:pt>
                <c:pt idx="2">
                  <c:v>Количесство законов, ветированных Главой</c:v>
                </c:pt>
                <c:pt idx="3">
                  <c:v>Количество законов, принятых НС всего</c:v>
                </c:pt>
                <c:pt idx="4">
                  <c:v>Количество законов, подписанных Главой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3-F602-4533-A039-F325968C9B27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8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8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F602-4533-A039-F325968C9B27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78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F602-4533-A039-F325968C9B27}"/>
              </c:ext>
            </c:extLst>
          </c:dPt>
          <c:dPt>
            <c:idx val="2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8-F602-4533-A039-F325968C9B27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8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A-F602-4533-A039-F325968C9B27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78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C-F602-4533-A039-F325968C9B27}"/>
              </c:ext>
            </c:extLst>
          </c:dPt>
          <c:dLbls>
            <c:spPr>
              <a:noFill/>
              <a:ln w="25560">
                <a:noFill/>
              </a:ln>
            </c:spPr>
            <c:txPr>
              <a:bodyPr/>
              <a:lstStyle/>
              <a:p>
                <a:pPr>
                  <a:defRPr sz="153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Sheet1!$B$1:$F$1</c:f>
              <c:strCache>
                <c:ptCount val="5"/>
                <c:pt idx="0">
                  <c:v>Количество законопроектов, внесенных в НС</c:v>
                </c:pt>
                <c:pt idx="1">
                  <c:v>Количество законопроектов, отозванных из НС</c:v>
                </c:pt>
                <c:pt idx="2">
                  <c:v>Количесство законов, ветированных Главой</c:v>
                </c:pt>
                <c:pt idx="3">
                  <c:v>Количество законов, принятых НС всего</c:v>
                </c:pt>
                <c:pt idx="4">
                  <c:v>Количество законов, подписанных Главой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D-F602-4533-A039-F325968C9B27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CCFFFF"/>
            </a:solidFill>
            <a:ln w="1278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8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F602-4533-A039-F325968C9B27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78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F602-4533-A039-F325968C9B27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78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F602-4533-A039-F325968C9B27}"/>
              </c:ext>
            </c:extLst>
          </c:dPt>
          <c:dPt>
            <c:idx val="3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24-F602-4533-A039-F325968C9B27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78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6-F602-4533-A039-F325968C9B27}"/>
              </c:ext>
            </c:extLst>
          </c:dPt>
          <c:dLbls>
            <c:spPr>
              <a:noFill/>
              <a:ln w="25560">
                <a:noFill/>
              </a:ln>
            </c:spPr>
            <c:txPr>
              <a:bodyPr/>
              <a:lstStyle/>
              <a:p>
                <a:pPr>
                  <a:defRPr sz="153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Sheet1!$B$1:$F$1</c:f>
              <c:strCache>
                <c:ptCount val="5"/>
                <c:pt idx="0">
                  <c:v>Количество законопроектов, внесенных в НС</c:v>
                </c:pt>
                <c:pt idx="1">
                  <c:v>Количество законопроектов, отозванных из НС</c:v>
                </c:pt>
                <c:pt idx="2">
                  <c:v>Количесство законов, ветированных Главой</c:v>
                </c:pt>
                <c:pt idx="3">
                  <c:v>Количество законов, принятых НС всего</c:v>
                </c:pt>
                <c:pt idx="4">
                  <c:v>Количество законов, подписанных Главой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7-F602-4533-A039-F325968C9B27}"/>
            </c:ext>
          </c:extLst>
        </c:ser>
        <c:ser>
          <c:idx val="4"/>
          <c:order val="4"/>
          <c:tx>
            <c:strRef>
              <c:f>Sheet1!$A$6</c:f>
              <c:strCache>
                <c:ptCount val="1"/>
              </c:strCache>
            </c:strRef>
          </c:tx>
          <c:spPr>
            <a:solidFill>
              <a:srgbClr val="660066"/>
            </a:solidFill>
            <a:ln w="1278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8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F602-4533-A039-F325968C9B27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78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F602-4533-A039-F325968C9B27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78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F602-4533-A039-F325968C9B27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8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F602-4533-A039-F325968C9B27}"/>
              </c:ext>
            </c:extLst>
          </c:dPt>
          <c:dPt>
            <c:idx val="4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30-F602-4533-A039-F325968C9B27}"/>
              </c:ext>
            </c:extLst>
          </c:dPt>
          <c:dLbls>
            <c:spPr>
              <a:noFill/>
              <a:ln w="25560">
                <a:noFill/>
              </a:ln>
            </c:spPr>
            <c:txPr>
              <a:bodyPr/>
              <a:lstStyle/>
              <a:p>
                <a:pPr>
                  <a:defRPr sz="153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Sheet1!$B$1:$F$1</c:f>
              <c:strCache>
                <c:ptCount val="5"/>
                <c:pt idx="0">
                  <c:v>Количество законопроектов, внесенных в НС</c:v>
                </c:pt>
                <c:pt idx="1">
                  <c:v>Количество законопроектов, отозванных из НС</c:v>
                </c:pt>
                <c:pt idx="2">
                  <c:v>Количесство законов, ветированных Главой</c:v>
                </c:pt>
                <c:pt idx="3">
                  <c:v>Количество законов, принятых НС всего</c:v>
                </c:pt>
                <c:pt idx="4">
                  <c:v>Количество законов, подписанных Главой</c:v>
                </c:pt>
              </c:strCache>
            </c:strRef>
          </c:cat>
          <c:val>
            <c:numRef>
              <c:f>Sheet1!$B$6:$F$6</c:f>
              <c:numCache>
                <c:formatCode>General</c:formatCode>
                <c:ptCount val="5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1-F602-4533-A039-F325968C9B27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 w="12780">
          <a:noFill/>
          <a:prstDash val="solid"/>
        </a:ln>
      </c:spPr>
    </c:plotArea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20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4D6E2-D14A-41F5-A04F-A6091FC29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9</Pages>
  <Words>1745</Words>
  <Characters>14312</Characters>
  <Application>Microsoft Office Word</Application>
  <DocSecurity>0</DocSecurity>
  <Lines>119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Evgen</dc:creator>
  <cp:keywords/>
  <dc:description/>
  <cp:lastModifiedBy>Петрова Светлана Владимировна</cp:lastModifiedBy>
  <cp:revision>6</cp:revision>
  <cp:lastPrinted>2018-10-08T12:18:00Z</cp:lastPrinted>
  <dcterms:created xsi:type="dcterms:W3CDTF">2018-10-03T14:16:00Z</dcterms:created>
  <dcterms:modified xsi:type="dcterms:W3CDTF">2018-10-08T13:18:00Z</dcterms:modified>
</cp:coreProperties>
</file>